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87203E" w:rsidTr="0087203E">
        <w:tc>
          <w:tcPr>
            <w:tcW w:w="8828" w:type="dxa"/>
          </w:tcPr>
          <w:p w:rsidR="0087203E" w:rsidRPr="00971AD1" w:rsidRDefault="0087203E" w:rsidP="0087203E">
            <w:pPr>
              <w:jc w:val="center"/>
              <w:rPr>
                <w:b/>
                <w:color w:val="F7CAAC" w:themeColor="accent2" w:themeTint="66"/>
                <w:sz w:val="96"/>
                <w:szCs w:val="9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</w:pPr>
            <w:bookmarkStart w:id="0" w:name="_GoBack"/>
            <w:bookmarkEnd w:id="0"/>
            <w:r w:rsidRPr="00971AD1">
              <w:rPr>
                <w:b/>
                <w:color w:val="F7CAAC" w:themeColor="accent2" w:themeTint="66"/>
                <w:sz w:val="96"/>
                <w:szCs w:val="9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INSTITUCION EDUCATIVA BETANIA</w:t>
            </w:r>
          </w:p>
          <w:p w:rsidR="0087203E" w:rsidRPr="00971AD1" w:rsidRDefault="0087203E" w:rsidP="0087203E">
            <w:pPr>
              <w:jc w:val="center"/>
              <w:rPr>
                <w:b/>
                <w:color w:val="F7CAAC" w:themeColor="accent2" w:themeTint="66"/>
                <w:sz w:val="96"/>
                <w:szCs w:val="9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</w:pPr>
          </w:p>
          <w:p w:rsidR="0087203E" w:rsidRPr="00971AD1" w:rsidRDefault="0087203E" w:rsidP="0087203E">
            <w:pPr>
              <w:jc w:val="center"/>
              <w:rPr>
                <w:b/>
                <w:color w:val="F7CAAC" w:themeColor="accent2" w:themeTint="66"/>
                <w:sz w:val="96"/>
                <w:szCs w:val="9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</w:pPr>
            <w:r w:rsidRPr="00971AD1">
              <w:rPr>
                <w:b/>
                <w:color w:val="F7CAAC" w:themeColor="accent2" w:themeTint="66"/>
                <w:sz w:val="96"/>
                <w:szCs w:val="9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INFORME DE GESTION Y RENDICION DE CUENTAS</w:t>
            </w:r>
          </w:p>
          <w:p w:rsidR="0087203E" w:rsidRPr="00971AD1" w:rsidRDefault="0087203E" w:rsidP="0087203E">
            <w:pPr>
              <w:jc w:val="center"/>
              <w:rPr>
                <w:b/>
                <w:color w:val="F7CAAC" w:themeColor="accent2" w:themeTint="66"/>
                <w:sz w:val="96"/>
                <w:szCs w:val="9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</w:pPr>
          </w:p>
          <w:p w:rsidR="0087203E" w:rsidRDefault="0087203E" w:rsidP="0087203E">
            <w:pPr>
              <w:jc w:val="center"/>
            </w:pPr>
            <w:r w:rsidRPr="00971AD1">
              <w:rPr>
                <w:b/>
                <w:color w:val="F7CAAC" w:themeColor="accent2" w:themeTint="66"/>
                <w:sz w:val="96"/>
                <w:szCs w:val="96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AÑO 2017</w:t>
            </w:r>
          </w:p>
        </w:tc>
      </w:tr>
    </w:tbl>
    <w:p w:rsidR="004207B9" w:rsidRDefault="004207B9"/>
    <w:p w:rsidR="0087203E" w:rsidRDefault="0087203E"/>
    <w:p w:rsidR="0087203E" w:rsidRDefault="0087203E"/>
    <w:p w:rsidR="0087203E" w:rsidRDefault="0087203E"/>
    <w:p w:rsidR="0087203E" w:rsidRDefault="0087203E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87203E" w:rsidTr="0087203E">
        <w:tc>
          <w:tcPr>
            <w:tcW w:w="8828" w:type="dxa"/>
          </w:tcPr>
          <w:p w:rsidR="0087203E" w:rsidRPr="0087203E" w:rsidRDefault="0087203E" w:rsidP="0087203E">
            <w:pPr>
              <w:jc w:val="center"/>
              <w:rPr>
                <w:sz w:val="72"/>
                <w:szCs w:val="72"/>
              </w:rPr>
            </w:pPr>
            <w:r w:rsidRPr="00971AD1">
              <w:rPr>
                <w:b/>
                <w:color w:val="F7CAAC" w:themeColor="accent2" w:themeTint="66"/>
                <w:sz w:val="72"/>
                <w:szCs w:val="72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lastRenderedPageBreak/>
              <w:t>INSTITUCION EDUCATIVA BETANIA</w:t>
            </w:r>
          </w:p>
        </w:tc>
      </w:tr>
    </w:tbl>
    <w:p w:rsidR="0087203E" w:rsidRDefault="0087203E"/>
    <w:p w:rsidR="0087203E" w:rsidRDefault="00971AD1">
      <w:pPr>
        <w:rPr>
          <w:noProof/>
          <w:lang w:eastAsia="es-CO"/>
        </w:rPr>
      </w:pPr>
      <w:r>
        <w:rPr>
          <w:noProof/>
          <w:lang w:eastAsia="es-CO"/>
        </w:rPr>
        <w:drawing>
          <wp:inline distT="0" distB="0" distL="0" distR="0" wp14:anchorId="6E5CE91E">
            <wp:extent cx="5614670" cy="4200525"/>
            <wp:effectExtent l="0" t="0" r="508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420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3E1590" w:rsidTr="003E1590">
        <w:tc>
          <w:tcPr>
            <w:tcW w:w="8828" w:type="dxa"/>
          </w:tcPr>
          <w:p w:rsidR="003E1590" w:rsidRPr="003E1590" w:rsidRDefault="003E1590" w:rsidP="003E1590">
            <w:pPr>
              <w:jc w:val="center"/>
              <w:rPr>
                <w:noProof/>
                <w:sz w:val="72"/>
                <w:szCs w:val="72"/>
                <w:lang w:eastAsia="es-CO"/>
              </w:rPr>
            </w:pPr>
            <w:r w:rsidRPr="003E1590">
              <w:rPr>
                <w:b/>
                <w:noProof/>
                <w:color w:val="F7CAAC" w:themeColor="accent2" w:themeTint="66"/>
                <w:sz w:val="72"/>
                <w:szCs w:val="72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lastRenderedPageBreak/>
              <w:t>QUE ES RENDICION DE CUENTAS</w:t>
            </w:r>
          </w:p>
        </w:tc>
      </w:tr>
      <w:tr w:rsidR="00E31907" w:rsidTr="00E31907">
        <w:tc>
          <w:tcPr>
            <w:tcW w:w="8828" w:type="dxa"/>
          </w:tcPr>
          <w:p w:rsidR="00194EDB" w:rsidRPr="00194EDB" w:rsidRDefault="00194EDB" w:rsidP="00194EDB">
            <w:pPr>
              <w:jc w:val="both"/>
              <w:rPr>
                <w:rFonts w:asciiTheme="majorHAnsi" w:hAnsiTheme="majorHAnsi" w:cstheme="majorHAnsi"/>
                <w:sz w:val="48"/>
                <w:szCs w:val="48"/>
              </w:rPr>
            </w:pPr>
          </w:p>
          <w:p w:rsidR="00E31907" w:rsidRPr="00B131B2" w:rsidRDefault="00194EDB" w:rsidP="00194EDB">
            <w:pPr>
              <w:jc w:val="both"/>
              <w:rPr>
                <w:rFonts w:cstheme="minorHAnsi"/>
                <w:sz w:val="40"/>
                <w:szCs w:val="40"/>
              </w:rPr>
            </w:pPr>
            <w:r w:rsidRPr="00B131B2">
              <w:rPr>
                <w:rFonts w:cstheme="minorHAnsi"/>
                <w:sz w:val="40"/>
                <w:szCs w:val="40"/>
              </w:rPr>
              <w:t>La rendición de cuentas es el proceso en el cual las administraciones públicas del orden Nacional y Territorial y los servidores públicos comunican, explican y argumentan sus acciones a la sociedad” (MEN, 2007). La conforma el conjunto de acciones planificadas y su puesta en marcha por las instituciones del Estado con el objeto de informar a la sociedad acerca de las acciones y resultados producto de su gestión y permite recibir aportes de los ciudadanos para mejorar su desempeño.</w:t>
            </w:r>
          </w:p>
          <w:p w:rsidR="00194EDB" w:rsidRPr="00B131B2" w:rsidRDefault="00194EDB" w:rsidP="00194EDB">
            <w:pPr>
              <w:jc w:val="both"/>
              <w:rPr>
                <w:rFonts w:cstheme="minorHAnsi"/>
                <w:sz w:val="40"/>
                <w:szCs w:val="40"/>
              </w:rPr>
            </w:pPr>
          </w:p>
          <w:p w:rsidR="00194EDB" w:rsidRPr="00B131B2" w:rsidRDefault="00194EDB" w:rsidP="00194EDB">
            <w:pPr>
              <w:jc w:val="both"/>
              <w:rPr>
                <w:rFonts w:cstheme="minorHAnsi"/>
                <w:sz w:val="40"/>
                <w:szCs w:val="40"/>
              </w:rPr>
            </w:pPr>
          </w:p>
          <w:p w:rsidR="00194EDB" w:rsidRPr="00B131B2" w:rsidRDefault="00194EDB" w:rsidP="00194EDB">
            <w:pPr>
              <w:jc w:val="both"/>
              <w:rPr>
                <w:rFonts w:cstheme="minorHAnsi"/>
                <w:sz w:val="40"/>
                <w:szCs w:val="40"/>
              </w:rPr>
            </w:pPr>
            <w:r w:rsidRPr="00B131B2">
              <w:rPr>
                <w:rFonts w:cstheme="minorHAnsi"/>
                <w:sz w:val="40"/>
                <w:szCs w:val="40"/>
              </w:rPr>
              <w:t>En este sentido, la rendición de cuentas es un proceso de “doble vía” en el cual los servidores del Estado tienen la obligación de informar y responder por su gestión, y la ciudadanía tiene el derecho a ser informada y pedir explicaciones sobre las acciones adelantadas por la administración.</w:t>
            </w:r>
          </w:p>
          <w:p w:rsidR="00194EDB" w:rsidRPr="00194EDB" w:rsidRDefault="00194EDB" w:rsidP="00194EDB">
            <w:pPr>
              <w:jc w:val="both"/>
              <w:rPr>
                <w:rFonts w:asciiTheme="majorHAnsi" w:hAnsiTheme="majorHAnsi" w:cstheme="majorHAnsi"/>
                <w:noProof/>
                <w:sz w:val="48"/>
                <w:szCs w:val="48"/>
                <w:lang w:eastAsia="es-CO"/>
              </w:rPr>
            </w:pPr>
          </w:p>
        </w:tc>
      </w:tr>
    </w:tbl>
    <w:p w:rsidR="00E31907" w:rsidRDefault="00E31907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194EDB" w:rsidTr="00194EDB">
        <w:tc>
          <w:tcPr>
            <w:tcW w:w="8828" w:type="dxa"/>
          </w:tcPr>
          <w:p w:rsidR="00194EDB" w:rsidRPr="00194EDB" w:rsidRDefault="00194EDB" w:rsidP="00194EDB">
            <w:pPr>
              <w:jc w:val="center"/>
              <w:rPr>
                <w:noProof/>
                <w:sz w:val="72"/>
                <w:szCs w:val="72"/>
                <w:lang w:eastAsia="es-CO"/>
              </w:rPr>
            </w:pPr>
            <w:r w:rsidRPr="00194EDB">
              <w:rPr>
                <w:b/>
                <w:noProof/>
                <w:color w:val="F7CAAC" w:themeColor="accent2" w:themeTint="66"/>
                <w:sz w:val="72"/>
                <w:szCs w:val="72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REFERENTES PARA LA RENDICION DE CUENTAS</w:t>
            </w:r>
          </w:p>
        </w:tc>
      </w:tr>
      <w:tr w:rsidR="00194EDB" w:rsidTr="00194EDB">
        <w:tc>
          <w:tcPr>
            <w:tcW w:w="8828" w:type="dxa"/>
          </w:tcPr>
          <w:p w:rsidR="00194EDB" w:rsidRPr="00B131B2" w:rsidRDefault="00194EDB" w:rsidP="00DF0C18">
            <w:pPr>
              <w:pStyle w:val="Prrafodelista"/>
              <w:numPr>
                <w:ilvl w:val="0"/>
                <w:numId w:val="4"/>
              </w:numPr>
              <w:spacing w:after="229" w:line="236" w:lineRule="auto"/>
              <w:ind w:right="105"/>
              <w:jc w:val="both"/>
              <w:rPr>
                <w:sz w:val="40"/>
                <w:szCs w:val="40"/>
              </w:rPr>
            </w:pPr>
            <w:r w:rsidRPr="00B131B2">
              <w:rPr>
                <w:b/>
                <w:sz w:val="40"/>
                <w:szCs w:val="40"/>
              </w:rPr>
              <w:t>Principios constitucionales</w:t>
            </w:r>
            <w:r w:rsidRPr="00B131B2">
              <w:rPr>
                <w:sz w:val="40"/>
                <w:szCs w:val="40"/>
              </w:rPr>
              <w:t xml:space="preserve">: transparencia, responsabilidad, eficacia, eficiencia e imparcialidad y participación ciudadana en el manejo de los recursos públicos y los proyectos presentados.  </w:t>
            </w:r>
          </w:p>
          <w:p w:rsidR="00194EDB" w:rsidRPr="00B131B2" w:rsidRDefault="00194EDB" w:rsidP="00DF0C18">
            <w:pPr>
              <w:pStyle w:val="Prrafodelista"/>
              <w:numPr>
                <w:ilvl w:val="0"/>
                <w:numId w:val="4"/>
              </w:numPr>
              <w:spacing w:line="236" w:lineRule="auto"/>
              <w:ind w:right="105"/>
              <w:jc w:val="both"/>
              <w:rPr>
                <w:sz w:val="40"/>
                <w:szCs w:val="40"/>
              </w:rPr>
            </w:pPr>
            <w:r w:rsidRPr="00B131B2">
              <w:rPr>
                <w:b/>
                <w:sz w:val="40"/>
                <w:szCs w:val="40"/>
              </w:rPr>
              <w:t xml:space="preserve">Documentos de política: Plan Nacional de Desarrollo, Plan de Desarrollo </w:t>
            </w:r>
            <w:r w:rsidR="00DF0C18" w:rsidRPr="00B131B2">
              <w:rPr>
                <w:sz w:val="40"/>
                <w:szCs w:val="40"/>
              </w:rPr>
              <w:t xml:space="preserve">Territorial, Plan Educativo </w:t>
            </w:r>
            <w:r w:rsidRPr="00B131B2">
              <w:rPr>
                <w:sz w:val="40"/>
                <w:szCs w:val="40"/>
              </w:rPr>
              <w:t xml:space="preserve">Institucional, Plan de Mejoramiento Institucional.  </w:t>
            </w:r>
          </w:p>
          <w:p w:rsidR="00194EDB" w:rsidRPr="00DF0C18" w:rsidRDefault="00194EDB" w:rsidP="00DF0C18">
            <w:pPr>
              <w:pStyle w:val="Prrafodelista"/>
              <w:numPr>
                <w:ilvl w:val="0"/>
                <w:numId w:val="4"/>
              </w:numPr>
              <w:rPr>
                <w:b/>
                <w:noProof/>
                <w:color w:val="F7CAAC" w:themeColor="accent2" w:themeTint="66"/>
                <w:sz w:val="72"/>
                <w:szCs w:val="72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</w:pPr>
            <w:r w:rsidRPr="00B131B2">
              <w:rPr>
                <w:b/>
                <w:sz w:val="40"/>
                <w:szCs w:val="40"/>
              </w:rPr>
              <w:t>Marco Legal</w:t>
            </w:r>
            <w:r w:rsidRPr="00B131B2">
              <w:rPr>
                <w:sz w:val="40"/>
                <w:szCs w:val="40"/>
              </w:rPr>
              <w:t>: Constitución Política, Ley 115 de 1994, Ley 715 de 2001, la Ley 489 de 1998 y la Ley 1474 de 2011, Decreto 4791 de 2008, Decreto 1860 de 1994, Directiva Ministerial No. 22 del 21 de julio de 2010</w:t>
            </w:r>
            <w:r w:rsidRPr="00DF0C18">
              <w:rPr>
                <w:sz w:val="36"/>
                <w:szCs w:val="36"/>
              </w:rPr>
              <w:t>.</w:t>
            </w:r>
            <w:r w:rsidRPr="00DF0C18">
              <w:rPr>
                <w:sz w:val="48"/>
              </w:rPr>
              <w:t xml:space="preserve">  </w:t>
            </w:r>
          </w:p>
        </w:tc>
      </w:tr>
    </w:tbl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971AD1" w:rsidRDefault="00971AD1">
      <w:pPr>
        <w:rPr>
          <w:noProof/>
          <w:lang w:eastAsia="es-CO"/>
        </w:rPr>
      </w:pPr>
    </w:p>
    <w:p w:rsidR="00B131B2" w:rsidRDefault="00B131B2">
      <w:pPr>
        <w:rPr>
          <w:noProof/>
          <w:lang w:eastAsia="es-CO"/>
        </w:rPr>
      </w:pPr>
    </w:p>
    <w:p w:rsidR="00B131B2" w:rsidRDefault="00B131B2">
      <w:pPr>
        <w:rPr>
          <w:noProof/>
          <w:lang w:eastAsia="es-CO"/>
        </w:rPr>
      </w:pPr>
    </w:p>
    <w:p w:rsidR="00B131B2" w:rsidRDefault="00B131B2">
      <w:pPr>
        <w:rPr>
          <w:noProof/>
          <w:lang w:eastAsia="es-CO"/>
        </w:rPr>
      </w:pPr>
    </w:p>
    <w:p w:rsidR="00B131B2" w:rsidRDefault="00B131B2">
      <w:pPr>
        <w:rPr>
          <w:noProof/>
          <w:lang w:eastAsia="es-CO"/>
        </w:rPr>
      </w:pPr>
    </w:p>
    <w:p w:rsidR="00B131B2" w:rsidRDefault="00B131B2">
      <w:pPr>
        <w:rPr>
          <w:noProof/>
          <w:lang w:eastAsia="es-C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B131B2" w:rsidTr="00B131B2">
        <w:tc>
          <w:tcPr>
            <w:tcW w:w="8828" w:type="dxa"/>
          </w:tcPr>
          <w:p w:rsidR="00B131B2" w:rsidRDefault="00B131B2" w:rsidP="00B131B2">
            <w:pPr>
              <w:jc w:val="center"/>
              <w:rPr>
                <w:noProof/>
                <w:lang w:eastAsia="es-CO"/>
              </w:rPr>
            </w:pPr>
            <w:r w:rsidRPr="00971AD1">
              <w:rPr>
                <w:b/>
                <w:color w:val="F7CAAC" w:themeColor="accent2" w:themeTint="66"/>
                <w:sz w:val="72"/>
                <w:szCs w:val="72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lastRenderedPageBreak/>
              <w:t>INSTITUCION EDUCATIVA BETANIA</w:t>
            </w:r>
          </w:p>
        </w:tc>
      </w:tr>
    </w:tbl>
    <w:p w:rsidR="00862DD7" w:rsidRDefault="00862D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862DD7">
        <w:rPr>
          <w:noProof/>
          <w:lang w:eastAsia="es-CO"/>
        </w:rPr>
        <w:drawing>
          <wp:inline distT="0" distB="0" distL="0" distR="0" wp14:anchorId="1E582A33" wp14:editId="37579AE7">
            <wp:extent cx="5612130" cy="2921536"/>
            <wp:effectExtent l="0" t="0" r="7620" b="0"/>
            <wp:docPr id="4" name="Imagen 4" descr="E:\Fotos\20180223_08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otos\20180223_0808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92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DD7">
        <w:rPr>
          <w:noProof/>
          <w:lang w:eastAsia="es-CO"/>
        </w:rPr>
        <w:drawing>
          <wp:inline distT="0" distB="0" distL="0" distR="0" wp14:anchorId="36DE687C" wp14:editId="0D5B2B5A">
            <wp:extent cx="3361189" cy="5787762"/>
            <wp:effectExtent l="6033" t="0" r="0" b="0"/>
            <wp:docPr id="3" name="Imagen 3" descr="E:\Fotos\20180223_07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s\20180223_0731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1201" cy="583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2D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71AD1" w:rsidRDefault="00971AD1">
      <w:pPr>
        <w:rPr>
          <w:noProof/>
          <w:lang w:eastAsia="es-CO"/>
        </w:rPr>
      </w:pPr>
    </w:p>
    <w:p w:rsidR="00971AD1" w:rsidRDefault="00971AD1"/>
    <w:p w:rsidR="00862DD7" w:rsidRDefault="00862DD7">
      <w:r>
        <w:lastRenderedPageBreak/>
        <w:t xml:space="preserve"> </w:t>
      </w:r>
      <w:r w:rsidRPr="00862DD7">
        <w:rPr>
          <w:noProof/>
          <w:lang w:eastAsia="es-CO"/>
        </w:rPr>
        <w:drawing>
          <wp:inline distT="0" distB="0" distL="0" distR="0" wp14:anchorId="6B01518F" wp14:editId="2CA2B876">
            <wp:extent cx="5612130" cy="3161355"/>
            <wp:effectExtent l="0" t="0" r="7620" b="1270"/>
            <wp:docPr id="5" name="Imagen 5" descr="E:\Fotos\IMG-2017121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Fotos\IMG-20171218-WA002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6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DD7" w:rsidRDefault="00301650">
      <w:r w:rsidRPr="00301650">
        <w:rPr>
          <w:noProof/>
          <w:lang w:eastAsia="es-CO"/>
        </w:rPr>
        <w:drawing>
          <wp:inline distT="0" distB="0" distL="0" distR="0">
            <wp:extent cx="5612130" cy="4209098"/>
            <wp:effectExtent l="0" t="0" r="7620" b="1270"/>
            <wp:docPr id="7" name="Imagen 7" descr="E:\Fotos\20171117_11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Fotos\20171117_1104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DD7" w:rsidRDefault="00862DD7">
      <w:pPr>
        <w:rPr>
          <w:noProof/>
          <w:lang w:eastAsia="es-CO"/>
        </w:rPr>
      </w:pPr>
    </w:p>
    <w:p w:rsidR="00301650" w:rsidRDefault="00301650">
      <w:pPr>
        <w:rPr>
          <w:noProof/>
          <w:lang w:eastAsia="es-C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301650" w:rsidTr="00301650">
        <w:tc>
          <w:tcPr>
            <w:tcW w:w="8828" w:type="dxa"/>
          </w:tcPr>
          <w:p w:rsidR="00301650" w:rsidRPr="00301650" w:rsidRDefault="00301650" w:rsidP="00301650">
            <w:pPr>
              <w:jc w:val="center"/>
              <w:rPr>
                <w:noProof/>
                <w:sz w:val="72"/>
                <w:szCs w:val="72"/>
                <w:lang w:eastAsia="es-CO"/>
              </w:rPr>
            </w:pPr>
            <w:r w:rsidRPr="00301650">
              <w:rPr>
                <w:b/>
                <w:noProof/>
                <w:color w:val="F7CAAC" w:themeColor="accent2" w:themeTint="66"/>
                <w:sz w:val="72"/>
                <w:szCs w:val="72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lastRenderedPageBreak/>
              <w:t>CARACTERISTICAS GENERALES</w:t>
            </w:r>
          </w:p>
        </w:tc>
      </w:tr>
      <w:tr w:rsidR="00301650" w:rsidTr="00301650">
        <w:tc>
          <w:tcPr>
            <w:tcW w:w="8828" w:type="dxa"/>
          </w:tcPr>
          <w:p w:rsidR="00301650" w:rsidRPr="00B908FB" w:rsidRDefault="00301650" w:rsidP="00301650">
            <w:pPr>
              <w:jc w:val="both"/>
              <w:rPr>
                <w:rFonts w:ascii="Arial" w:hAnsi="Arial" w:cs="Arial"/>
                <w:b/>
                <w:lang w:val="es-ES_tradnl"/>
              </w:rPr>
            </w:pPr>
          </w:p>
          <w:p w:rsidR="00301650" w:rsidRPr="00301650" w:rsidRDefault="00301650" w:rsidP="00301650">
            <w:pPr>
              <w:jc w:val="both"/>
              <w:rPr>
                <w:rFonts w:cstheme="minorHAnsi"/>
                <w:sz w:val="36"/>
                <w:szCs w:val="36"/>
                <w:lang w:val="es-ES_tradnl"/>
              </w:rPr>
            </w:pPr>
            <w:smartTag w:uri="urn:schemas-microsoft-com:office:smarttags" w:element="PersonName">
              <w:smartTagPr>
                <w:attr w:name="ProductID" w:val="la Instituci￳n Educativa"/>
              </w:smartTagPr>
              <w:r w:rsidRPr="00301650">
                <w:rPr>
                  <w:rFonts w:cstheme="minorHAnsi"/>
                  <w:sz w:val="36"/>
                  <w:szCs w:val="36"/>
                  <w:lang w:val="es-ES_tradnl"/>
                </w:rPr>
                <w:t>La Institución Educativa</w:t>
              </w:r>
            </w:smartTag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Betania, se encuentra localizada geográficamente en el noroeste de la cabecera municipal de Pueblo Nuevo Córdoba, con una distancia de </w:t>
            </w:r>
            <w:smartTag w:uri="urn:schemas-microsoft-com:office:smarttags" w:element="metricconverter">
              <w:smartTagPr>
                <w:attr w:name="ProductID" w:val="25 kil￳metros"/>
              </w:smartTagPr>
              <w:r w:rsidRPr="00301650">
                <w:rPr>
                  <w:rFonts w:cstheme="minorHAnsi"/>
                  <w:sz w:val="36"/>
                  <w:szCs w:val="36"/>
                  <w:lang w:val="es-ES_tradnl"/>
                </w:rPr>
                <w:t>25 kilómetros</w:t>
              </w:r>
            </w:smartTag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aproximadamente y limita con los siguientes corregimientos: al norte con Santiago Abajo, al este con Cuenca (Sucre), al oeste con </w:t>
            </w:r>
            <w:proofErr w:type="spellStart"/>
            <w:r w:rsidRPr="00301650">
              <w:rPr>
                <w:rFonts w:cstheme="minorHAnsi"/>
                <w:sz w:val="36"/>
                <w:szCs w:val="36"/>
                <w:lang w:val="es-ES_tradnl"/>
              </w:rPr>
              <w:t>Corcovao</w:t>
            </w:r>
            <w:proofErr w:type="spellEnd"/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y al sur con los Limones.</w:t>
            </w:r>
          </w:p>
          <w:p w:rsidR="00301650" w:rsidRPr="00301650" w:rsidRDefault="00301650" w:rsidP="00301650">
            <w:pPr>
              <w:jc w:val="both"/>
              <w:rPr>
                <w:rFonts w:cstheme="minorHAnsi"/>
                <w:sz w:val="36"/>
                <w:szCs w:val="36"/>
                <w:lang w:val="es-ES_tradnl"/>
              </w:rPr>
            </w:pPr>
          </w:p>
          <w:p w:rsidR="00301650" w:rsidRPr="00301650" w:rsidRDefault="00301650" w:rsidP="00301650">
            <w:pPr>
              <w:jc w:val="both"/>
              <w:rPr>
                <w:rFonts w:cstheme="minorHAnsi"/>
                <w:sz w:val="36"/>
                <w:szCs w:val="36"/>
                <w:lang w:val="es-ES_tradnl"/>
              </w:rPr>
            </w:pPr>
            <w:r w:rsidRPr="00301650">
              <w:rPr>
                <w:rFonts w:cstheme="minorHAnsi"/>
                <w:sz w:val="36"/>
                <w:szCs w:val="36"/>
                <w:lang w:val="es-ES_tradnl"/>
              </w:rPr>
              <w:t>La comunidad educativa se caracteriza por tener sentido de pertenencia, espíritu colaborador y la mayoría son pequeños agricultores y ganaderos.</w:t>
            </w:r>
          </w:p>
          <w:p w:rsidR="00301650" w:rsidRPr="00301650" w:rsidRDefault="00301650" w:rsidP="00301650">
            <w:pPr>
              <w:jc w:val="both"/>
              <w:rPr>
                <w:rFonts w:cstheme="minorHAnsi"/>
                <w:sz w:val="36"/>
                <w:szCs w:val="36"/>
                <w:lang w:val="es-ES_tradnl"/>
              </w:rPr>
            </w:pPr>
            <w:smartTag w:uri="urn:schemas-microsoft-com:office:smarttags" w:element="PersonName">
              <w:smartTagPr>
                <w:attr w:name="ProductID" w:val="La Planta"/>
              </w:smartTagPr>
              <w:r w:rsidRPr="00301650">
                <w:rPr>
                  <w:rFonts w:cstheme="minorHAnsi"/>
                  <w:sz w:val="36"/>
                  <w:szCs w:val="36"/>
                  <w:lang w:val="es-ES_tradnl"/>
                </w:rPr>
                <w:t>La Planta</w:t>
              </w:r>
            </w:smartTag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física de la sede principal de </w:t>
            </w:r>
            <w:smartTag w:uri="urn:schemas-microsoft-com:office:smarttags" w:element="PersonName">
              <w:smartTagPr>
                <w:attr w:name="ProductID" w:val="la Instituci￳n"/>
              </w:smartTagPr>
              <w:r w:rsidRPr="00301650">
                <w:rPr>
                  <w:rFonts w:cstheme="minorHAnsi"/>
                  <w:sz w:val="36"/>
                  <w:szCs w:val="36"/>
                  <w:lang w:val="es-ES_tradnl"/>
                </w:rPr>
                <w:t>la Institución</w:t>
              </w:r>
            </w:smartTag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cuenta con trece (7) aulas de clases, una sala de Informática, una sala de audiovisuales dos (2) baterías sanitarias y una extensión de </w:t>
            </w:r>
            <w:smartTag w:uri="urn:schemas-microsoft-com:office:smarttags" w:element="metricconverter">
              <w:smartTagPr>
                <w:attr w:name="ProductID" w:val="2 Hect￡reas"/>
              </w:smartTagPr>
              <w:r w:rsidRPr="00301650">
                <w:rPr>
                  <w:rFonts w:cstheme="minorHAnsi"/>
                  <w:sz w:val="36"/>
                  <w:szCs w:val="36"/>
                  <w:lang w:val="es-ES_tradnl"/>
                </w:rPr>
                <w:t>2 Hectáreas</w:t>
              </w:r>
            </w:smartTag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de terreno; además las sedes: Villa Esperanza, Las Guamas y </w:t>
            </w:r>
            <w:proofErr w:type="spellStart"/>
            <w:r w:rsidRPr="00301650">
              <w:rPr>
                <w:rFonts w:cstheme="minorHAnsi"/>
                <w:sz w:val="36"/>
                <w:szCs w:val="36"/>
                <w:lang w:val="es-ES_tradnl"/>
              </w:rPr>
              <w:t>Corcovao</w:t>
            </w:r>
            <w:proofErr w:type="spellEnd"/>
            <w:r w:rsidRPr="00301650">
              <w:rPr>
                <w:rFonts w:cstheme="minorHAnsi"/>
                <w:sz w:val="36"/>
                <w:szCs w:val="36"/>
                <w:lang w:val="es-ES_tradnl"/>
              </w:rPr>
              <w:t>.</w:t>
            </w:r>
          </w:p>
          <w:p w:rsidR="00301650" w:rsidRPr="00301650" w:rsidRDefault="00301650" w:rsidP="00301650">
            <w:pPr>
              <w:jc w:val="both"/>
              <w:rPr>
                <w:rFonts w:cstheme="minorHAnsi"/>
                <w:sz w:val="36"/>
                <w:szCs w:val="36"/>
                <w:lang w:val="es-ES_tradnl"/>
              </w:rPr>
            </w:pPr>
          </w:p>
          <w:p w:rsidR="00301650" w:rsidRPr="00301650" w:rsidRDefault="00301650" w:rsidP="00301650">
            <w:pPr>
              <w:jc w:val="both"/>
              <w:rPr>
                <w:rFonts w:cstheme="minorHAnsi"/>
                <w:sz w:val="36"/>
                <w:szCs w:val="36"/>
                <w:lang w:val="es-ES_tradnl"/>
              </w:rPr>
            </w:pPr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Esta Institución tiene un total de </w:t>
            </w:r>
            <w:r w:rsidR="005073E4">
              <w:rPr>
                <w:rFonts w:cstheme="minorHAnsi"/>
                <w:sz w:val="36"/>
                <w:szCs w:val="36"/>
                <w:lang w:val="es-ES_tradnl"/>
              </w:rPr>
              <w:t>604</w:t>
            </w:r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estudiantes desde el nivel de preescolar hasta el grado Undécimo, distribuidos en las diferentes sedes de la siguiente forma: Villa Esperanza </w:t>
            </w:r>
            <w:r w:rsidR="005073E4">
              <w:rPr>
                <w:rFonts w:cstheme="minorHAnsi"/>
                <w:sz w:val="36"/>
                <w:szCs w:val="36"/>
                <w:lang w:val="es-ES_tradnl"/>
              </w:rPr>
              <w:t>86</w:t>
            </w:r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estudiantes, Las Guamas </w:t>
            </w:r>
            <w:r w:rsidR="005073E4">
              <w:rPr>
                <w:rFonts w:cstheme="minorHAnsi"/>
                <w:sz w:val="36"/>
                <w:szCs w:val="36"/>
                <w:lang w:val="es-ES_tradnl"/>
              </w:rPr>
              <w:t>79</w:t>
            </w:r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estudiantes, </w:t>
            </w:r>
            <w:proofErr w:type="spellStart"/>
            <w:r w:rsidRPr="00301650">
              <w:rPr>
                <w:rFonts w:cstheme="minorHAnsi"/>
                <w:sz w:val="36"/>
                <w:szCs w:val="36"/>
                <w:lang w:val="es-ES_tradnl"/>
              </w:rPr>
              <w:t>Corcovao</w:t>
            </w:r>
            <w:proofErr w:type="spellEnd"/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3</w:t>
            </w:r>
            <w:r w:rsidR="005073E4">
              <w:rPr>
                <w:rFonts w:cstheme="minorHAnsi"/>
                <w:sz w:val="36"/>
                <w:szCs w:val="36"/>
                <w:lang w:val="es-ES_tradnl"/>
              </w:rPr>
              <w:t>2</w:t>
            </w:r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alumnos y en la sede principal </w:t>
            </w:r>
            <w:r w:rsidR="005073E4">
              <w:rPr>
                <w:rFonts w:cstheme="minorHAnsi"/>
                <w:sz w:val="36"/>
                <w:szCs w:val="36"/>
                <w:lang w:val="es-ES_tradnl"/>
              </w:rPr>
              <w:t>407</w:t>
            </w:r>
            <w:r w:rsidRPr="00301650">
              <w:rPr>
                <w:rFonts w:cstheme="minorHAnsi"/>
                <w:sz w:val="36"/>
                <w:szCs w:val="36"/>
                <w:lang w:val="es-ES_tradnl"/>
              </w:rPr>
              <w:t xml:space="preserve"> educandos; además cuenta con una nómina de 25 docentes y un Rector de la Institución.</w:t>
            </w:r>
          </w:p>
          <w:p w:rsidR="00301650" w:rsidRDefault="00301650">
            <w:pPr>
              <w:rPr>
                <w:noProof/>
                <w:lang w:eastAsia="es-CO"/>
              </w:rPr>
            </w:pPr>
          </w:p>
        </w:tc>
      </w:tr>
    </w:tbl>
    <w:p w:rsidR="00301650" w:rsidRDefault="00301650">
      <w:pPr>
        <w:rPr>
          <w:noProof/>
          <w:lang w:eastAsia="es-C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CF0BC4" w:rsidTr="00CF0BC4">
        <w:tc>
          <w:tcPr>
            <w:tcW w:w="8828" w:type="dxa"/>
          </w:tcPr>
          <w:p w:rsidR="00CF0BC4" w:rsidRPr="00CF0BC4" w:rsidRDefault="00CF0BC4" w:rsidP="00CF0BC4">
            <w:pPr>
              <w:jc w:val="center"/>
              <w:rPr>
                <w:noProof/>
                <w:sz w:val="72"/>
                <w:szCs w:val="72"/>
                <w:lang w:eastAsia="es-CO"/>
              </w:rPr>
            </w:pPr>
            <w:r w:rsidRPr="00CF0BC4">
              <w:rPr>
                <w:b/>
                <w:noProof/>
                <w:color w:val="F7CAAC" w:themeColor="accent2" w:themeTint="66"/>
                <w:sz w:val="72"/>
                <w:szCs w:val="72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CIERRE DE BRECHAS</w:t>
            </w:r>
          </w:p>
        </w:tc>
      </w:tr>
      <w:tr w:rsidR="00CF0BC4" w:rsidTr="00CF0BC4">
        <w:tc>
          <w:tcPr>
            <w:tcW w:w="8828" w:type="dxa"/>
          </w:tcPr>
          <w:p w:rsidR="00CF0BC4" w:rsidRPr="005073E4" w:rsidRDefault="00D77341" w:rsidP="005073E4">
            <w:pPr>
              <w:pStyle w:val="Prrafodelista"/>
              <w:numPr>
                <w:ilvl w:val="0"/>
                <w:numId w:val="5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5073E4">
              <w:rPr>
                <w:noProof/>
                <w:sz w:val="36"/>
                <w:szCs w:val="36"/>
                <w:lang w:eastAsia="es-CO"/>
              </w:rPr>
              <w:t>Porcentaje de estudiantes beneficiados con gratuidad en la matrícula: 100%</w:t>
            </w:r>
          </w:p>
          <w:p w:rsidR="00D77341" w:rsidRPr="005073E4" w:rsidRDefault="00D77341" w:rsidP="005073E4">
            <w:pPr>
              <w:pStyle w:val="Prrafodelista"/>
              <w:numPr>
                <w:ilvl w:val="0"/>
                <w:numId w:val="5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5073E4">
              <w:rPr>
                <w:noProof/>
                <w:sz w:val="36"/>
                <w:szCs w:val="36"/>
                <w:lang w:eastAsia="es-CO"/>
              </w:rPr>
              <w:t xml:space="preserve">Porcentaje de estudiantes beneficiados con alimentación escolar 100% </w:t>
            </w:r>
          </w:p>
          <w:p w:rsidR="00D77341" w:rsidRDefault="00D77341" w:rsidP="005073E4">
            <w:pPr>
              <w:pStyle w:val="Prrafodelista"/>
              <w:numPr>
                <w:ilvl w:val="0"/>
                <w:numId w:val="5"/>
              </w:numPr>
              <w:jc w:val="both"/>
              <w:rPr>
                <w:noProof/>
                <w:lang w:eastAsia="es-CO"/>
              </w:rPr>
            </w:pPr>
            <w:r w:rsidRPr="005073E4">
              <w:rPr>
                <w:noProof/>
                <w:sz w:val="36"/>
                <w:szCs w:val="36"/>
                <w:lang w:eastAsia="es-CO"/>
              </w:rPr>
              <w:t>Porcentaje de estudiantes beneficiaddos con transporte escolar</w:t>
            </w:r>
            <w:r w:rsidR="000B425C" w:rsidRPr="005073E4">
              <w:rPr>
                <w:noProof/>
                <w:sz w:val="36"/>
                <w:szCs w:val="36"/>
                <w:lang w:eastAsia="es-CO"/>
              </w:rPr>
              <w:t>: 6</w:t>
            </w:r>
            <w:r w:rsidR="005073E4" w:rsidRPr="005073E4">
              <w:rPr>
                <w:noProof/>
                <w:sz w:val="36"/>
                <w:szCs w:val="36"/>
                <w:lang w:eastAsia="es-CO"/>
              </w:rPr>
              <w:t>7</w:t>
            </w:r>
            <w:r w:rsidR="000B425C" w:rsidRPr="005073E4">
              <w:rPr>
                <w:noProof/>
                <w:sz w:val="36"/>
                <w:szCs w:val="36"/>
                <w:lang w:eastAsia="es-CO"/>
              </w:rPr>
              <w:t>,</w:t>
            </w:r>
            <w:r w:rsidR="005073E4" w:rsidRPr="005073E4">
              <w:rPr>
                <w:noProof/>
                <w:sz w:val="36"/>
                <w:szCs w:val="36"/>
                <w:lang w:eastAsia="es-CO"/>
              </w:rPr>
              <w:t>4</w:t>
            </w:r>
            <w:r w:rsidR="000B425C" w:rsidRPr="005073E4">
              <w:rPr>
                <w:noProof/>
                <w:sz w:val="36"/>
                <w:szCs w:val="36"/>
                <w:lang w:eastAsia="es-CO"/>
              </w:rPr>
              <w:t>%</w:t>
            </w:r>
          </w:p>
        </w:tc>
      </w:tr>
      <w:tr w:rsidR="000B425C" w:rsidTr="00CF0BC4">
        <w:tc>
          <w:tcPr>
            <w:tcW w:w="8828" w:type="dxa"/>
          </w:tcPr>
          <w:p w:rsidR="000B425C" w:rsidRPr="000B425C" w:rsidRDefault="000B425C" w:rsidP="000B425C">
            <w:pPr>
              <w:jc w:val="center"/>
              <w:rPr>
                <w:noProof/>
                <w:sz w:val="36"/>
                <w:szCs w:val="36"/>
                <w:lang w:eastAsia="es-CO"/>
              </w:rPr>
            </w:pPr>
            <w:r>
              <w:rPr>
                <w:b/>
                <w:noProof/>
                <w:color w:val="F7CAAC" w:themeColor="accent2" w:themeTint="66"/>
                <w:sz w:val="72"/>
                <w:szCs w:val="72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CALIDAD</w:t>
            </w:r>
          </w:p>
        </w:tc>
      </w:tr>
      <w:tr w:rsidR="000B425C" w:rsidTr="00CF0BC4">
        <w:tc>
          <w:tcPr>
            <w:tcW w:w="8828" w:type="dxa"/>
          </w:tcPr>
          <w:p w:rsidR="000B425C" w:rsidRPr="005073E4" w:rsidRDefault="000B425C" w:rsidP="005073E4">
            <w:pPr>
              <w:pStyle w:val="Prrafodelista"/>
              <w:numPr>
                <w:ilvl w:val="0"/>
                <w:numId w:val="6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5073E4">
              <w:rPr>
                <w:noProof/>
                <w:sz w:val="36"/>
                <w:szCs w:val="36"/>
                <w:lang w:eastAsia="es-CO"/>
              </w:rPr>
              <w:t>Porcentaje de estudiantes que reprobaron el año escolar en básica y media: 4,</w:t>
            </w:r>
            <w:r w:rsidR="005073E4" w:rsidRPr="005073E4">
              <w:rPr>
                <w:noProof/>
                <w:sz w:val="36"/>
                <w:szCs w:val="36"/>
                <w:lang w:eastAsia="es-CO"/>
              </w:rPr>
              <w:t>1</w:t>
            </w:r>
            <w:r w:rsidRPr="005073E4">
              <w:rPr>
                <w:noProof/>
                <w:sz w:val="36"/>
                <w:szCs w:val="36"/>
                <w:lang w:eastAsia="es-CO"/>
              </w:rPr>
              <w:t>%</w:t>
            </w:r>
          </w:p>
          <w:p w:rsidR="000B425C" w:rsidRPr="005073E4" w:rsidRDefault="000B425C" w:rsidP="005073E4">
            <w:pPr>
              <w:pStyle w:val="Prrafodelista"/>
              <w:numPr>
                <w:ilvl w:val="0"/>
                <w:numId w:val="6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5073E4">
              <w:rPr>
                <w:noProof/>
                <w:sz w:val="36"/>
                <w:szCs w:val="36"/>
                <w:lang w:eastAsia="es-CO"/>
              </w:rPr>
              <w:t>Porcentaje de desercion intraanual en preescolar, básica y media: 3,</w:t>
            </w:r>
            <w:r w:rsidR="005073E4" w:rsidRPr="005073E4">
              <w:rPr>
                <w:noProof/>
                <w:sz w:val="36"/>
                <w:szCs w:val="36"/>
                <w:lang w:eastAsia="es-CO"/>
              </w:rPr>
              <w:t>6</w:t>
            </w:r>
            <w:r w:rsidRPr="005073E4">
              <w:rPr>
                <w:noProof/>
                <w:sz w:val="36"/>
                <w:szCs w:val="36"/>
                <w:lang w:eastAsia="es-CO"/>
              </w:rPr>
              <w:t>%</w:t>
            </w:r>
          </w:p>
        </w:tc>
      </w:tr>
      <w:tr w:rsidR="005073E4" w:rsidTr="00CF0BC4">
        <w:tc>
          <w:tcPr>
            <w:tcW w:w="8828" w:type="dxa"/>
          </w:tcPr>
          <w:p w:rsidR="005073E4" w:rsidRPr="005073E4" w:rsidRDefault="005073E4" w:rsidP="005073E4">
            <w:pPr>
              <w:jc w:val="center"/>
              <w:rPr>
                <w:noProof/>
                <w:sz w:val="56"/>
                <w:szCs w:val="56"/>
                <w:lang w:eastAsia="es-CO"/>
              </w:rPr>
            </w:pPr>
            <w:r w:rsidRPr="005073E4">
              <w:rPr>
                <w:b/>
                <w:noProof/>
                <w:color w:val="F7CAAC" w:themeColor="accent2" w:themeTint="66"/>
                <w:sz w:val="56"/>
                <w:szCs w:val="56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INNOVACION Y PERTINENCIA</w:t>
            </w:r>
          </w:p>
        </w:tc>
      </w:tr>
      <w:tr w:rsidR="005073E4" w:rsidTr="00CF0BC4">
        <w:tc>
          <w:tcPr>
            <w:tcW w:w="8828" w:type="dxa"/>
          </w:tcPr>
          <w:p w:rsidR="005073E4" w:rsidRPr="00483D3A" w:rsidRDefault="00483D3A" w:rsidP="00483D3A">
            <w:pPr>
              <w:pStyle w:val="Prrafodelista"/>
              <w:numPr>
                <w:ilvl w:val="0"/>
                <w:numId w:val="7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483D3A">
              <w:rPr>
                <w:noProof/>
                <w:sz w:val="36"/>
                <w:szCs w:val="36"/>
                <w:lang w:eastAsia="es-CO"/>
              </w:rPr>
              <w:t>Numero de estudiantes promedio por computador en la Institución Educativa: 10%</w:t>
            </w:r>
          </w:p>
          <w:p w:rsidR="00483D3A" w:rsidRPr="00483D3A" w:rsidRDefault="00483D3A" w:rsidP="00483D3A">
            <w:pPr>
              <w:pStyle w:val="Prrafodelista"/>
              <w:numPr>
                <w:ilvl w:val="0"/>
                <w:numId w:val="7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483D3A">
              <w:rPr>
                <w:noProof/>
                <w:sz w:val="36"/>
                <w:szCs w:val="36"/>
                <w:lang w:eastAsia="es-CO"/>
              </w:rPr>
              <w:t>Porcentaje de estudiantes con acceso a internet en a Institución: 0%</w:t>
            </w:r>
          </w:p>
        </w:tc>
      </w:tr>
      <w:tr w:rsidR="00483D3A" w:rsidTr="00CF0BC4">
        <w:tc>
          <w:tcPr>
            <w:tcW w:w="8828" w:type="dxa"/>
          </w:tcPr>
          <w:p w:rsidR="00483D3A" w:rsidRPr="00483D3A" w:rsidRDefault="00483D3A" w:rsidP="00483D3A">
            <w:pPr>
              <w:jc w:val="center"/>
              <w:rPr>
                <w:noProof/>
                <w:sz w:val="56"/>
                <w:szCs w:val="56"/>
                <w:lang w:eastAsia="es-CO"/>
              </w:rPr>
            </w:pPr>
            <w:r w:rsidRPr="00483D3A">
              <w:rPr>
                <w:b/>
                <w:noProof/>
                <w:color w:val="F7CAAC" w:themeColor="accent2" w:themeTint="66"/>
                <w:sz w:val="56"/>
                <w:szCs w:val="56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MODELO DE GESTION</w:t>
            </w:r>
          </w:p>
        </w:tc>
      </w:tr>
      <w:tr w:rsidR="00483D3A" w:rsidTr="00CF0BC4">
        <w:tc>
          <w:tcPr>
            <w:tcW w:w="8828" w:type="dxa"/>
          </w:tcPr>
          <w:p w:rsidR="00483D3A" w:rsidRPr="00483D3A" w:rsidRDefault="00483D3A" w:rsidP="00483D3A">
            <w:pPr>
              <w:pStyle w:val="Prrafodelista"/>
              <w:numPr>
                <w:ilvl w:val="0"/>
                <w:numId w:val="8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483D3A">
              <w:rPr>
                <w:noProof/>
                <w:sz w:val="36"/>
                <w:szCs w:val="36"/>
                <w:lang w:eastAsia="es-CO"/>
              </w:rPr>
              <w:t>Porcentaje de ejecución de recursos de los fondos de servicios educativos por concepto de gastos: 98,5%</w:t>
            </w:r>
          </w:p>
          <w:p w:rsidR="00483D3A" w:rsidRPr="00483D3A" w:rsidRDefault="00483D3A" w:rsidP="00483D3A">
            <w:pPr>
              <w:pStyle w:val="Prrafodelista"/>
              <w:numPr>
                <w:ilvl w:val="0"/>
                <w:numId w:val="8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483D3A">
              <w:rPr>
                <w:noProof/>
                <w:sz w:val="36"/>
                <w:szCs w:val="36"/>
                <w:lang w:eastAsia="es-CO"/>
              </w:rPr>
              <w:t>Porcentaje de cumplimiento del Plan de Mejoramiento: 80%</w:t>
            </w:r>
          </w:p>
        </w:tc>
      </w:tr>
    </w:tbl>
    <w:p w:rsidR="00301650" w:rsidRDefault="00301650">
      <w:pPr>
        <w:rPr>
          <w:noProof/>
          <w:lang w:eastAsia="es-CO"/>
        </w:rPr>
      </w:pPr>
    </w:p>
    <w:p w:rsidR="00301650" w:rsidRDefault="00301650">
      <w:pPr>
        <w:rPr>
          <w:noProof/>
          <w:lang w:eastAsia="es-CO"/>
        </w:rPr>
      </w:pPr>
    </w:p>
    <w:p w:rsidR="00301650" w:rsidRDefault="00301650">
      <w:pPr>
        <w:rPr>
          <w:noProof/>
          <w:lang w:eastAsia="es-C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D969BD" w:rsidTr="00D969BD">
        <w:tc>
          <w:tcPr>
            <w:tcW w:w="8828" w:type="dxa"/>
          </w:tcPr>
          <w:p w:rsidR="00D969BD" w:rsidRDefault="008B64BA" w:rsidP="00D969BD">
            <w:pPr>
              <w:jc w:val="center"/>
              <w:rPr>
                <w:noProof/>
                <w:lang w:eastAsia="es-CO"/>
              </w:rPr>
            </w:pPr>
            <w:r>
              <w:rPr>
                <w:b/>
                <w:noProof/>
                <w:color w:val="F7CAAC" w:themeColor="accent2" w:themeTint="66"/>
                <w:sz w:val="72"/>
                <w:szCs w:val="72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lastRenderedPageBreak/>
              <w:t>QUE SE LOGRO</w:t>
            </w:r>
          </w:p>
        </w:tc>
      </w:tr>
      <w:tr w:rsidR="00D969BD" w:rsidTr="00D969BD">
        <w:tc>
          <w:tcPr>
            <w:tcW w:w="8828" w:type="dxa"/>
          </w:tcPr>
          <w:p w:rsidR="00D969BD" w:rsidRPr="008B64BA" w:rsidRDefault="00D969BD" w:rsidP="00D969BD">
            <w:pPr>
              <w:jc w:val="center"/>
              <w:rPr>
                <w:noProof/>
                <w:sz w:val="40"/>
                <w:szCs w:val="40"/>
                <w:lang w:eastAsia="es-CO"/>
              </w:rPr>
            </w:pPr>
            <w:r w:rsidRPr="008B64BA">
              <w:rPr>
                <w:noProof/>
                <w:sz w:val="40"/>
                <w:szCs w:val="40"/>
                <w:lang w:eastAsia="es-CO"/>
              </w:rPr>
              <w:t>GESTION DIRECTIVA</w:t>
            </w:r>
          </w:p>
          <w:p w:rsidR="00D969BD" w:rsidRPr="008B64BA" w:rsidRDefault="00D969BD" w:rsidP="008B64BA">
            <w:pPr>
              <w:pStyle w:val="Prrafodelista"/>
              <w:numPr>
                <w:ilvl w:val="0"/>
                <w:numId w:val="9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8B64BA">
              <w:rPr>
                <w:noProof/>
                <w:sz w:val="36"/>
                <w:szCs w:val="36"/>
                <w:lang w:eastAsia="es-CO"/>
              </w:rPr>
              <w:t>Elaboración, socialización y puesta en marcha del pla de mejoramiento de la Institución</w:t>
            </w:r>
          </w:p>
          <w:p w:rsidR="008B64BA" w:rsidRPr="008B64BA" w:rsidRDefault="008B64BA" w:rsidP="008B64BA">
            <w:pPr>
              <w:pStyle w:val="Prrafodelista"/>
              <w:numPr>
                <w:ilvl w:val="0"/>
                <w:numId w:val="9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8B64BA">
              <w:rPr>
                <w:rFonts w:cs="Arial"/>
                <w:sz w:val="36"/>
                <w:szCs w:val="36"/>
              </w:rPr>
              <w:t xml:space="preserve">La Institución elaboró estrategias para enfrentar y mejorar la prueba saber en los diferentes grados, mediante evaluaciones acumulativas por período con la metodología Saber, concurso de lectura, cuentos inéditos, talleres de </w:t>
            </w:r>
            <w:proofErr w:type="spellStart"/>
            <w:r w:rsidRPr="008B64BA">
              <w:rPr>
                <w:rFonts w:cs="Arial"/>
                <w:sz w:val="36"/>
                <w:szCs w:val="36"/>
              </w:rPr>
              <w:t>lecto</w:t>
            </w:r>
            <w:proofErr w:type="spellEnd"/>
            <w:r w:rsidRPr="008B64BA">
              <w:rPr>
                <w:rFonts w:cs="Arial"/>
                <w:sz w:val="36"/>
                <w:szCs w:val="36"/>
              </w:rPr>
              <w:t>-escritura</w:t>
            </w:r>
            <w:r>
              <w:rPr>
                <w:rFonts w:ascii="Arial" w:hAnsi="Arial" w:cs="Arial"/>
              </w:rPr>
              <w:t>.</w:t>
            </w:r>
          </w:p>
          <w:p w:rsidR="00D969BD" w:rsidRPr="008B64BA" w:rsidRDefault="008B64BA" w:rsidP="008B64BA">
            <w:pPr>
              <w:pStyle w:val="Prrafodelista"/>
              <w:numPr>
                <w:ilvl w:val="0"/>
                <w:numId w:val="9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8B64BA">
              <w:rPr>
                <w:noProof/>
                <w:sz w:val="36"/>
                <w:szCs w:val="36"/>
                <w:lang w:eastAsia="es-CO"/>
              </w:rPr>
              <w:t xml:space="preserve"> </w:t>
            </w:r>
            <w:r w:rsidR="00D969BD" w:rsidRPr="008B64BA">
              <w:rPr>
                <w:noProof/>
                <w:sz w:val="36"/>
                <w:szCs w:val="36"/>
                <w:lang w:eastAsia="es-CO"/>
              </w:rPr>
              <w:t>Socializar a toda  la comunidad educativa el Manual de Convivencia, para que se apropien de él, teniendo en cuenta las disposiciones de la Ley 1620 de marzo de 2013</w:t>
            </w:r>
          </w:p>
          <w:p w:rsidR="008B64BA" w:rsidRPr="008B64BA" w:rsidRDefault="008B64BA" w:rsidP="008B64BA">
            <w:pPr>
              <w:pStyle w:val="Prrafodelista"/>
              <w:numPr>
                <w:ilvl w:val="0"/>
                <w:numId w:val="9"/>
              </w:numPr>
              <w:jc w:val="both"/>
              <w:rPr>
                <w:noProof/>
                <w:lang w:eastAsia="es-CO"/>
              </w:rPr>
            </w:pPr>
            <w:r w:rsidRPr="008B64BA">
              <w:rPr>
                <w:rFonts w:cs="Arial"/>
                <w:sz w:val="36"/>
                <w:szCs w:val="36"/>
              </w:rPr>
              <w:t>Se crearon cuatro equipos de trabajo, donde se encargó a cada uno de una gestión y de esta forma evaluar periódica y sistemáticamente la contribución de los diferentes equipos en relación con el logro de los objetivos institucionales y con el fortalecimiento de un buen clima institucional. A partir de estas evaluaciones, implementar acciones de mejoramiento.</w:t>
            </w:r>
          </w:p>
          <w:p w:rsidR="008B64BA" w:rsidRPr="004934F1" w:rsidRDefault="008B64BA" w:rsidP="008B64BA">
            <w:pPr>
              <w:pStyle w:val="Prrafodelista"/>
              <w:numPr>
                <w:ilvl w:val="0"/>
                <w:numId w:val="9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8B64BA">
              <w:rPr>
                <w:noProof/>
                <w:sz w:val="36"/>
                <w:szCs w:val="36"/>
                <w:lang w:eastAsia="es-CO"/>
              </w:rPr>
              <w:t xml:space="preserve">Gestion y consecucion </w:t>
            </w:r>
            <w:r w:rsidRPr="008B64BA">
              <w:rPr>
                <w:rFonts w:cs="Arial"/>
                <w:sz w:val="36"/>
                <w:szCs w:val="36"/>
              </w:rPr>
              <w:t xml:space="preserve">con la empresa Geo el suministro de árboles maderables para la segunda etapa del bosque de la </w:t>
            </w:r>
            <w:r w:rsidR="004934F1">
              <w:rPr>
                <w:rFonts w:cs="Arial"/>
                <w:sz w:val="36"/>
                <w:szCs w:val="36"/>
              </w:rPr>
              <w:t>Institución.</w:t>
            </w:r>
          </w:p>
          <w:p w:rsidR="004934F1" w:rsidRPr="008B64BA" w:rsidRDefault="004934F1" w:rsidP="008B64BA">
            <w:pPr>
              <w:pStyle w:val="Prrafodelista"/>
              <w:numPr>
                <w:ilvl w:val="0"/>
                <w:numId w:val="9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>
              <w:rPr>
                <w:noProof/>
                <w:sz w:val="36"/>
                <w:szCs w:val="36"/>
                <w:lang w:eastAsia="es-CO"/>
              </w:rPr>
              <w:t>El comité de convivencia realizó convenios con la Comisaría de familia para atender algunos casos de convivencia.</w:t>
            </w:r>
          </w:p>
        </w:tc>
      </w:tr>
    </w:tbl>
    <w:p w:rsidR="00D969BD" w:rsidRDefault="00D969BD">
      <w:pPr>
        <w:rPr>
          <w:noProof/>
          <w:lang w:eastAsia="es-C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934F1" w:rsidTr="004934F1">
        <w:tc>
          <w:tcPr>
            <w:tcW w:w="8828" w:type="dxa"/>
          </w:tcPr>
          <w:p w:rsidR="004934F1" w:rsidRDefault="004934F1" w:rsidP="004934F1">
            <w:pPr>
              <w:jc w:val="center"/>
              <w:rPr>
                <w:noProof/>
                <w:lang w:eastAsia="es-CO"/>
              </w:rPr>
            </w:pPr>
            <w:r>
              <w:rPr>
                <w:b/>
                <w:noProof/>
                <w:color w:val="F7CAAC" w:themeColor="accent2" w:themeTint="66"/>
                <w:sz w:val="72"/>
                <w:szCs w:val="72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QUE SE LOGRO</w:t>
            </w:r>
          </w:p>
        </w:tc>
      </w:tr>
      <w:tr w:rsidR="004934F1" w:rsidTr="004934F1">
        <w:tc>
          <w:tcPr>
            <w:tcW w:w="8828" w:type="dxa"/>
          </w:tcPr>
          <w:p w:rsidR="004934F1" w:rsidRPr="008B64BA" w:rsidRDefault="004934F1" w:rsidP="004934F1">
            <w:pPr>
              <w:jc w:val="center"/>
              <w:rPr>
                <w:noProof/>
                <w:sz w:val="40"/>
                <w:szCs w:val="40"/>
                <w:lang w:eastAsia="es-CO"/>
              </w:rPr>
            </w:pPr>
            <w:r w:rsidRPr="008B64BA">
              <w:rPr>
                <w:noProof/>
                <w:sz w:val="40"/>
                <w:szCs w:val="40"/>
                <w:lang w:eastAsia="es-CO"/>
              </w:rPr>
              <w:t>GESTION DIRECTIVA</w:t>
            </w:r>
          </w:p>
          <w:p w:rsidR="004934F1" w:rsidRDefault="004934F1" w:rsidP="0042195B">
            <w:pPr>
              <w:pStyle w:val="Prrafodelista"/>
              <w:numPr>
                <w:ilvl w:val="0"/>
                <w:numId w:val="11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>
              <w:rPr>
                <w:noProof/>
                <w:sz w:val="36"/>
                <w:szCs w:val="36"/>
                <w:lang w:eastAsia="es-CO"/>
              </w:rPr>
              <w:t>Generación de un buen ambiente de trabajo</w:t>
            </w:r>
          </w:p>
          <w:p w:rsidR="004934F1" w:rsidRDefault="004934F1" w:rsidP="0042195B">
            <w:pPr>
              <w:pStyle w:val="Prrafodelista"/>
              <w:numPr>
                <w:ilvl w:val="0"/>
                <w:numId w:val="11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>
              <w:rPr>
                <w:noProof/>
                <w:sz w:val="36"/>
                <w:szCs w:val="36"/>
                <w:lang w:eastAsia="es-CO"/>
              </w:rPr>
              <w:t xml:space="preserve">Aplicación del índice de inclusión </w:t>
            </w:r>
          </w:p>
          <w:p w:rsidR="0042195B" w:rsidRDefault="0042195B" w:rsidP="0042195B">
            <w:pPr>
              <w:pStyle w:val="Prrafodelista"/>
              <w:jc w:val="both"/>
              <w:rPr>
                <w:noProof/>
                <w:sz w:val="36"/>
                <w:szCs w:val="36"/>
                <w:lang w:eastAsia="es-CO"/>
              </w:rPr>
            </w:pPr>
          </w:p>
          <w:p w:rsidR="0042195B" w:rsidRPr="0042195B" w:rsidRDefault="0042195B" w:rsidP="0042195B">
            <w:pPr>
              <w:pStyle w:val="Prrafodelista"/>
              <w:jc w:val="center"/>
              <w:rPr>
                <w:noProof/>
                <w:sz w:val="40"/>
                <w:szCs w:val="40"/>
                <w:lang w:eastAsia="es-CO"/>
              </w:rPr>
            </w:pPr>
            <w:r w:rsidRPr="0042195B">
              <w:rPr>
                <w:noProof/>
                <w:sz w:val="40"/>
                <w:szCs w:val="40"/>
                <w:lang w:eastAsia="es-CO"/>
              </w:rPr>
              <w:t>GESTION ACADEMICA</w:t>
            </w:r>
          </w:p>
          <w:p w:rsidR="0042195B" w:rsidRDefault="0042195B" w:rsidP="0042195B">
            <w:pPr>
              <w:pStyle w:val="Prrafodelista"/>
              <w:jc w:val="both"/>
              <w:rPr>
                <w:noProof/>
                <w:sz w:val="36"/>
                <w:szCs w:val="36"/>
                <w:lang w:eastAsia="es-CO"/>
              </w:rPr>
            </w:pPr>
          </w:p>
          <w:p w:rsidR="0042195B" w:rsidRPr="0042195B" w:rsidRDefault="0042195B" w:rsidP="0042195B">
            <w:pPr>
              <w:pStyle w:val="Prrafodelista"/>
              <w:numPr>
                <w:ilvl w:val="0"/>
                <w:numId w:val="11"/>
              </w:numPr>
              <w:spacing w:after="58"/>
              <w:jc w:val="both"/>
              <w:rPr>
                <w:sz w:val="36"/>
                <w:szCs w:val="36"/>
              </w:rPr>
            </w:pPr>
            <w:r w:rsidRPr="0042195B">
              <w:rPr>
                <w:rFonts w:eastAsia="Century Gothic" w:cs="Century Gothic"/>
                <w:sz w:val="36"/>
                <w:szCs w:val="36"/>
              </w:rPr>
              <w:t xml:space="preserve">Reorganización de la asignación académica  </w:t>
            </w:r>
          </w:p>
          <w:p w:rsidR="0042195B" w:rsidRPr="0042195B" w:rsidRDefault="0042195B" w:rsidP="0042195B">
            <w:pPr>
              <w:pStyle w:val="Prrafodelista"/>
              <w:numPr>
                <w:ilvl w:val="0"/>
                <w:numId w:val="11"/>
              </w:numPr>
              <w:spacing w:after="164" w:line="216" w:lineRule="auto"/>
              <w:jc w:val="both"/>
              <w:rPr>
                <w:sz w:val="36"/>
                <w:szCs w:val="36"/>
              </w:rPr>
            </w:pPr>
            <w:r w:rsidRPr="0042195B">
              <w:rPr>
                <w:rFonts w:eastAsia="Century Gothic" w:cs="Century Gothic"/>
                <w:sz w:val="36"/>
                <w:szCs w:val="36"/>
              </w:rPr>
              <w:t xml:space="preserve">Implementación de los Planes de Mejoramiento a los estudiantes con dificultades aprobados por el Consejo Académico e introducidos en el SIEE. </w:t>
            </w:r>
          </w:p>
          <w:p w:rsidR="0042195B" w:rsidRPr="0042195B" w:rsidRDefault="0042195B" w:rsidP="0042195B">
            <w:pPr>
              <w:pStyle w:val="Prrafodelista"/>
              <w:numPr>
                <w:ilvl w:val="0"/>
                <w:numId w:val="11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42195B">
              <w:rPr>
                <w:rFonts w:eastAsia="Century Gothic" w:cs="Century Gothic"/>
                <w:sz w:val="36"/>
                <w:szCs w:val="36"/>
              </w:rPr>
              <w:t xml:space="preserve">Fortalecimiento y apoyo al proceso de entrenamiento de las pruebas SABER a los estudiantes del grado once apoyados por el convenio con la empresa Abel Mendoza </w:t>
            </w:r>
          </w:p>
          <w:p w:rsidR="0042195B" w:rsidRPr="0042195B" w:rsidRDefault="0042195B" w:rsidP="0042195B">
            <w:pPr>
              <w:numPr>
                <w:ilvl w:val="0"/>
                <w:numId w:val="11"/>
              </w:numPr>
              <w:spacing w:after="165" w:line="216" w:lineRule="auto"/>
              <w:jc w:val="both"/>
              <w:rPr>
                <w:sz w:val="36"/>
                <w:szCs w:val="36"/>
              </w:rPr>
            </w:pPr>
            <w:r w:rsidRPr="0042195B">
              <w:rPr>
                <w:rFonts w:eastAsia="Century Gothic" w:cs="Century Gothic"/>
                <w:sz w:val="36"/>
                <w:szCs w:val="36"/>
              </w:rPr>
              <w:t xml:space="preserve">Implementación del programa Todos a aprender PTA y del  Plan Nacional de lectura PNLE. </w:t>
            </w:r>
          </w:p>
          <w:p w:rsidR="0042195B" w:rsidRDefault="0042195B" w:rsidP="0042195B">
            <w:pPr>
              <w:pStyle w:val="Prrafodelista"/>
              <w:numPr>
                <w:ilvl w:val="0"/>
                <w:numId w:val="11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42195B">
              <w:rPr>
                <w:sz w:val="36"/>
                <w:szCs w:val="36"/>
              </w:rPr>
              <w:t>Reorganización del plan de estudios articulado y coherente. Además, cuenta con mecanismos de seguimiento y retroalimentación, a partir de los cuales se mantiene su pertinencia, relevancia y calidad.</w:t>
            </w:r>
          </w:p>
          <w:p w:rsidR="0042195B" w:rsidRPr="004B06E6" w:rsidRDefault="004B06E6" w:rsidP="0042195B">
            <w:pPr>
              <w:pStyle w:val="Prrafodelista"/>
              <w:numPr>
                <w:ilvl w:val="0"/>
                <w:numId w:val="11"/>
              </w:numPr>
              <w:jc w:val="both"/>
              <w:rPr>
                <w:noProof/>
                <w:sz w:val="36"/>
                <w:szCs w:val="36"/>
                <w:lang w:eastAsia="es-CO"/>
              </w:rPr>
            </w:pPr>
            <w:r w:rsidRPr="004B06E6">
              <w:rPr>
                <w:rFonts w:cs="Arial"/>
                <w:sz w:val="36"/>
                <w:szCs w:val="36"/>
              </w:rPr>
              <w:t xml:space="preserve">fortalecimiento y apoyo al proceso de entrenamiento de las pruebas Saber, Aprendamos y Supérate con el Saber para todos los estudiantes, </w:t>
            </w:r>
            <w:r w:rsidRPr="004B06E6">
              <w:rPr>
                <w:rFonts w:cs="Arial"/>
                <w:sz w:val="36"/>
                <w:szCs w:val="36"/>
              </w:rPr>
              <w:lastRenderedPageBreak/>
              <w:t>como evaluaciones acumulativas por períodos con la metodología Saber, olimpiadas del conocimiento en todos los grados, pruebas de lectura comprensiva.</w:t>
            </w:r>
          </w:p>
          <w:p w:rsidR="004934F1" w:rsidRDefault="004934F1" w:rsidP="004934F1">
            <w:pPr>
              <w:rPr>
                <w:noProof/>
                <w:lang w:eastAsia="es-CO"/>
              </w:rPr>
            </w:pPr>
          </w:p>
        </w:tc>
      </w:tr>
    </w:tbl>
    <w:p w:rsidR="00301650" w:rsidRDefault="00301650">
      <w:pPr>
        <w:rPr>
          <w:noProof/>
          <w:lang w:eastAsia="es-C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4B06E6" w:rsidTr="004B06E6">
        <w:tc>
          <w:tcPr>
            <w:tcW w:w="8828" w:type="dxa"/>
          </w:tcPr>
          <w:p w:rsidR="004B06E6" w:rsidRDefault="004B06E6" w:rsidP="004B06E6">
            <w:pPr>
              <w:jc w:val="center"/>
              <w:rPr>
                <w:noProof/>
                <w:lang w:eastAsia="es-CO"/>
              </w:rPr>
            </w:pPr>
            <w:r>
              <w:rPr>
                <w:b/>
                <w:noProof/>
                <w:color w:val="F7CAAC" w:themeColor="accent2" w:themeTint="66"/>
                <w:sz w:val="72"/>
                <w:szCs w:val="72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QUE SE LOGRO</w:t>
            </w:r>
          </w:p>
        </w:tc>
      </w:tr>
      <w:tr w:rsidR="004B06E6" w:rsidTr="004B06E6">
        <w:tc>
          <w:tcPr>
            <w:tcW w:w="8828" w:type="dxa"/>
          </w:tcPr>
          <w:p w:rsidR="004B06E6" w:rsidRDefault="004B06E6" w:rsidP="004B06E6">
            <w:pPr>
              <w:jc w:val="center"/>
              <w:rPr>
                <w:noProof/>
                <w:sz w:val="40"/>
                <w:szCs w:val="40"/>
                <w:lang w:eastAsia="es-CO"/>
              </w:rPr>
            </w:pPr>
            <w:r>
              <w:rPr>
                <w:noProof/>
                <w:sz w:val="40"/>
                <w:szCs w:val="40"/>
                <w:lang w:eastAsia="es-CO"/>
              </w:rPr>
              <w:t>GESTION ADMINISTRATIVA Y FINANCIERA</w:t>
            </w:r>
          </w:p>
          <w:p w:rsidR="004B06E6" w:rsidRDefault="004B06E6" w:rsidP="004B06E6">
            <w:pPr>
              <w:jc w:val="center"/>
              <w:rPr>
                <w:noProof/>
                <w:sz w:val="40"/>
                <w:szCs w:val="40"/>
                <w:lang w:eastAsia="es-CO"/>
              </w:rPr>
            </w:pPr>
          </w:p>
          <w:p w:rsidR="004B06E6" w:rsidRPr="00EC2E7C" w:rsidRDefault="004B06E6" w:rsidP="00EC2E7C">
            <w:pPr>
              <w:pStyle w:val="Prrafodelista"/>
              <w:numPr>
                <w:ilvl w:val="0"/>
                <w:numId w:val="14"/>
              </w:numPr>
              <w:jc w:val="both"/>
              <w:rPr>
                <w:rFonts w:eastAsia="Century Gothic" w:cs="Century Gothic"/>
                <w:sz w:val="36"/>
                <w:szCs w:val="36"/>
              </w:rPr>
            </w:pPr>
            <w:r w:rsidRPr="00EC2E7C">
              <w:rPr>
                <w:rFonts w:eastAsia="Century Gothic" w:cs="Century Gothic"/>
                <w:sz w:val="36"/>
                <w:szCs w:val="36"/>
              </w:rPr>
              <w:t>Ap</w:t>
            </w:r>
            <w:r w:rsidR="00697D9B" w:rsidRPr="00EC2E7C">
              <w:rPr>
                <w:rFonts w:eastAsia="Century Gothic" w:cs="Century Gothic"/>
                <w:sz w:val="36"/>
                <w:szCs w:val="36"/>
              </w:rPr>
              <w:t>oyo a la participación del grupo</w:t>
            </w:r>
            <w:r w:rsidRPr="00EC2E7C">
              <w:rPr>
                <w:rFonts w:eastAsia="Century Gothic" w:cs="Century Gothic"/>
                <w:sz w:val="36"/>
                <w:szCs w:val="36"/>
              </w:rPr>
              <w:t xml:space="preserve"> de danza</w:t>
            </w:r>
            <w:r w:rsidR="00697D9B" w:rsidRPr="00EC2E7C">
              <w:rPr>
                <w:rFonts w:eastAsia="Century Gothic" w:cs="Century Gothic"/>
                <w:sz w:val="36"/>
                <w:szCs w:val="36"/>
              </w:rPr>
              <w:t>s</w:t>
            </w:r>
            <w:r w:rsidRPr="00EC2E7C">
              <w:rPr>
                <w:rFonts w:eastAsia="Century Gothic" w:cs="Century Gothic"/>
                <w:sz w:val="36"/>
                <w:szCs w:val="36"/>
              </w:rPr>
              <w:t xml:space="preserve"> y </w:t>
            </w:r>
            <w:r w:rsidR="00697D9B" w:rsidRPr="00EC2E7C">
              <w:rPr>
                <w:rFonts w:eastAsia="Century Gothic" w:cs="Century Gothic"/>
                <w:sz w:val="36"/>
                <w:szCs w:val="36"/>
              </w:rPr>
              <w:t>equipos de fútbol y microfútbol</w:t>
            </w:r>
            <w:r w:rsidRPr="00EC2E7C">
              <w:rPr>
                <w:rFonts w:eastAsia="Century Gothic" w:cs="Century Gothic"/>
                <w:sz w:val="36"/>
                <w:szCs w:val="36"/>
              </w:rPr>
              <w:t xml:space="preserve"> de la institución en eventos institucionales, locales y/o intermunicipales.</w:t>
            </w:r>
          </w:p>
          <w:p w:rsidR="004B06E6" w:rsidRPr="00EC2E7C" w:rsidRDefault="004B06E6" w:rsidP="00EC2E7C">
            <w:pPr>
              <w:pStyle w:val="Prrafodelista"/>
              <w:numPr>
                <w:ilvl w:val="0"/>
                <w:numId w:val="14"/>
              </w:numPr>
              <w:spacing w:after="207" w:line="234" w:lineRule="auto"/>
              <w:jc w:val="both"/>
              <w:rPr>
                <w:sz w:val="36"/>
                <w:szCs w:val="36"/>
              </w:rPr>
            </w:pPr>
            <w:r w:rsidRPr="00EC2E7C">
              <w:rPr>
                <w:rFonts w:eastAsia="Century Gothic" w:cs="Century Gothic"/>
                <w:sz w:val="36"/>
                <w:szCs w:val="36"/>
              </w:rPr>
              <w:t xml:space="preserve">Adecuación y mantenimiento de </w:t>
            </w:r>
            <w:r w:rsidR="00697D9B" w:rsidRPr="00EC2E7C">
              <w:rPr>
                <w:rFonts w:eastAsia="Century Gothic" w:cs="Century Gothic"/>
                <w:sz w:val="36"/>
                <w:szCs w:val="36"/>
              </w:rPr>
              <w:t>la planta física en todas las sedes de la institución.</w:t>
            </w:r>
          </w:p>
          <w:p w:rsidR="004B06E6" w:rsidRPr="00EC2E7C" w:rsidRDefault="00697D9B" w:rsidP="00EC2E7C">
            <w:pPr>
              <w:pStyle w:val="Prrafodelista"/>
              <w:numPr>
                <w:ilvl w:val="0"/>
                <w:numId w:val="14"/>
              </w:numPr>
              <w:spacing w:after="228" w:line="234" w:lineRule="auto"/>
              <w:jc w:val="both"/>
              <w:rPr>
                <w:sz w:val="36"/>
                <w:szCs w:val="36"/>
              </w:rPr>
            </w:pPr>
            <w:r w:rsidRPr="00EC2E7C">
              <w:rPr>
                <w:rFonts w:eastAsia="Century Gothic" w:cs="Century Gothic"/>
                <w:sz w:val="36"/>
                <w:szCs w:val="36"/>
              </w:rPr>
              <w:t xml:space="preserve">Mantenimiento de sillas unipersonales </w:t>
            </w:r>
            <w:r w:rsidR="004B06E6" w:rsidRPr="00EC2E7C">
              <w:rPr>
                <w:rFonts w:eastAsia="Century Gothic" w:cs="Century Gothic"/>
                <w:sz w:val="36"/>
                <w:szCs w:val="36"/>
              </w:rPr>
              <w:t xml:space="preserve">y </w:t>
            </w:r>
            <w:r w:rsidRPr="00EC2E7C">
              <w:rPr>
                <w:rFonts w:eastAsia="Century Gothic" w:cs="Century Gothic"/>
                <w:sz w:val="36"/>
                <w:szCs w:val="36"/>
              </w:rPr>
              <w:t xml:space="preserve">dotación de </w:t>
            </w:r>
            <w:r w:rsidR="004B06E6" w:rsidRPr="00EC2E7C">
              <w:rPr>
                <w:rFonts w:eastAsia="Century Gothic" w:cs="Century Gothic"/>
                <w:sz w:val="36"/>
                <w:szCs w:val="36"/>
              </w:rPr>
              <w:t xml:space="preserve">estantes de Biblioteca </w:t>
            </w:r>
            <w:r w:rsidRPr="00EC2E7C">
              <w:rPr>
                <w:rFonts w:eastAsia="Century Gothic" w:cs="Century Gothic"/>
                <w:sz w:val="36"/>
                <w:szCs w:val="36"/>
              </w:rPr>
              <w:t xml:space="preserve">en las </w:t>
            </w:r>
            <w:r w:rsidR="004B06E6" w:rsidRPr="00EC2E7C">
              <w:rPr>
                <w:rFonts w:eastAsia="Century Gothic" w:cs="Century Gothic"/>
                <w:sz w:val="36"/>
                <w:szCs w:val="36"/>
              </w:rPr>
              <w:t>sede</w:t>
            </w:r>
            <w:r w:rsidRPr="00EC2E7C">
              <w:rPr>
                <w:rFonts w:eastAsia="Century Gothic" w:cs="Century Gothic"/>
                <w:sz w:val="36"/>
                <w:szCs w:val="36"/>
              </w:rPr>
              <w:t>s</w:t>
            </w:r>
            <w:r w:rsidR="004B06E6" w:rsidRPr="00EC2E7C">
              <w:rPr>
                <w:rFonts w:eastAsia="Century Gothic" w:cs="Century Gothic"/>
                <w:sz w:val="36"/>
                <w:szCs w:val="36"/>
              </w:rPr>
              <w:t xml:space="preserve"> </w:t>
            </w:r>
            <w:r w:rsidRPr="00EC2E7C">
              <w:rPr>
                <w:rFonts w:eastAsia="Century Gothic" w:cs="Century Gothic"/>
                <w:sz w:val="36"/>
                <w:szCs w:val="36"/>
              </w:rPr>
              <w:t>1, 2 y 3.</w:t>
            </w:r>
            <w:r w:rsidR="004B06E6" w:rsidRPr="00EC2E7C">
              <w:rPr>
                <w:rFonts w:eastAsia="Century Gothic" w:cs="Century Gothic"/>
                <w:sz w:val="36"/>
                <w:szCs w:val="36"/>
              </w:rPr>
              <w:t xml:space="preserve">  </w:t>
            </w:r>
          </w:p>
          <w:p w:rsidR="004B06E6" w:rsidRPr="00EC2E7C" w:rsidRDefault="00697D9B" w:rsidP="00EC2E7C">
            <w:pPr>
              <w:pStyle w:val="Prrafodelista"/>
              <w:numPr>
                <w:ilvl w:val="0"/>
                <w:numId w:val="14"/>
              </w:numPr>
              <w:spacing w:line="238" w:lineRule="auto"/>
              <w:jc w:val="both"/>
              <w:rPr>
                <w:rFonts w:eastAsia="Century Gothic" w:cs="Century Gothic"/>
                <w:sz w:val="36"/>
                <w:szCs w:val="36"/>
              </w:rPr>
            </w:pPr>
            <w:r w:rsidRPr="00EC2E7C">
              <w:rPr>
                <w:rFonts w:eastAsia="Century Gothic" w:cs="Century Gothic"/>
                <w:sz w:val="36"/>
                <w:szCs w:val="36"/>
              </w:rPr>
              <w:t>Dotación de fotocopiadora y televisor para la sala de informática de la sede 3</w:t>
            </w:r>
          </w:p>
          <w:p w:rsidR="00697D9B" w:rsidRPr="00EC2E7C" w:rsidRDefault="00697D9B" w:rsidP="00EC2E7C">
            <w:pPr>
              <w:pStyle w:val="Prrafodelista"/>
              <w:numPr>
                <w:ilvl w:val="0"/>
                <w:numId w:val="14"/>
              </w:numPr>
              <w:spacing w:line="238" w:lineRule="auto"/>
              <w:jc w:val="both"/>
              <w:rPr>
                <w:rFonts w:eastAsia="Century Gothic" w:cs="Century Gothic"/>
                <w:sz w:val="36"/>
                <w:szCs w:val="36"/>
              </w:rPr>
            </w:pPr>
            <w:r w:rsidRPr="00EC2E7C">
              <w:rPr>
                <w:rFonts w:eastAsia="Century Gothic" w:cs="Century Gothic"/>
                <w:sz w:val="36"/>
                <w:szCs w:val="36"/>
              </w:rPr>
              <w:t>Dotación de escritorios para docentes en la sede 1</w:t>
            </w:r>
          </w:p>
          <w:p w:rsidR="00697D9B" w:rsidRPr="00EC2E7C" w:rsidRDefault="00697D9B" w:rsidP="00EC2E7C">
            <w:pPr>
              <w:pStyle w:val="Prrafodelista"/>
              <w:numPr>
                <w:ilvl w:val="0"/>
                <w:numId w:val="14"/>
              </w:numPr>
              <w:spacing w:line="238" w:lineRule="auto"/>
              <w:jc w:val="both"/>
              <w:rPr>
                <w:rFonts w:eastAsia="Century Gothic" w:cs="Century Gothic"/>
                <w:sz w:val="36"/>
                <w:szCs w:val="36"/>
              </w:rPr>
            </w:pPr>
            <w:r w:rsidRPr="00EC2E7C">
              <w:rPr>
                <w:rFonts w:eastAsia="Century Gothic" w:cs="Century Gothic"/>
                <w:sz w:val="36"/>
                <w:szCs w:val="36"/>
              </w:rPr>
              <w:t>Mantenimiento de pintura en las sedes 1, 2 y 4</w:t>
            </w:r>
          </w:p>
          <w:p w:rsidR="00697D9B" w:rsidRPr="00EC2E7C" w:rsidRDefault="00697D9B" w:rsidP="00EC2E7C">
            <w:pPr>
              <w:pStyle w:val="Prrafodelista"/>
              <w:numPr>
                <w:ilvl w:val="0"/>
                <w:numId w:val="14"/>
              </w:numPr>
              <w:spacing w:line="238" w:lineRule="auto"/>
              <w:jc w:val="both"/>
              <w:rPr>
                <w:rFonts w:eastAsia="Century Gothic" w:cs="Century Gothic"/>
                <w:sz w:val="36"/>
                <w:szCs w:val="36"/>
              </w:rPr>
            </w:pPr>
            <w:r w:rsidRPr="00EC2E7C">
              <w:rPr>
                <w:rFonts w:eastAsia="Century Gothic" w:cs="Century Gothic"/>
                <w:sz w:val="36"/>
                <w:szCs w:val="36"/>
              </w:rPr>
              <w:t xml:space="preserve">Mantenimiento </w:t>
            </w:r>
            <w:r w:rsidR="00D336BB">
              <w:rPr>
                <w:rFonts w:eastAsia="Century Gothic" w:cs="Century Gothic"/>
                <w:sz w:val="36"/>
                <w:szCs w:val="36"/>
              </w:rPr>
              <w:t xml:space="preserve">preventivo y correctivo </w:t>
            </w:r>
            <w:r w:rsidRPr="00EC2E7C">
              <w:rPr>
                <w:rFonts w:eastAsia="Century Gothic" w:cs="Century Gothic"/>
                <w:sz w:val="36"/>
                <w:szCs w:val="36"/>
              </w:rPr>
              <w:t xml:space="preserve">de equipos </w:t>
            </w:r>
            <w:r w:rsidR="00D336BB">
              <w:rPr>
                <w:rFonts w:eastAsia="Century Gothic" w:cs="Century Gothic"/>
                <w:sz w:val="36"/>
                <w:szCs w:val="36"/>
              </w:rPr>
              <w:t xml:space="preserve">y recursos para el aprendizaje </w:t>
            </w:r>
            <w:r w:rsidRPr="00EC2E7C">
              <w:rPr>
                <w:rFonts w:eastAsia="Century Gothic" w:cs="Century Gothic"/>
                <w:sz w:val="36"/>
                <w:szCs w:val="36"/>
              </w:rPr>
              <w:t>en todas las sedes</w:t>
            </w:r>
          </w:p>
          <w:p w:rsidR="00D336BB" w:rsidRPr="00D336BB" w:rsidRDefault="00EC2E7C" w:rsidP="00D336BB">
            <w:pPr>
              <w:pStyle w:val="Prrafodelista"/>
              <w:numPr>
                <w:ilvl w:val="0"/>
                <w:numId w:val="14"/>
              </w:numPr>
              <w:spacing w:line="238" w:lineRule="auto"/>
              <w:jc w:val="both"/>
              <w:rPr>
                <w:noProof/>
                <w:sz w:val="40"/>
                <w:szCs w:val="40"/>
                <w:lang w:eastAsia="es-CO"/>
              </w:rPr>
            </w:pPr>
            <w:r w:rsidRPr="00EC2E7C">
              <w:rPr>
                <w:rFonts w:eastAsia="Century Gothic" w:cs="Century Gothic"/>
                <w:sz w:val="36"/>
                <w:szCs w:val="36"/>
              </w:rPr>
              <w:t xml:space="preserve">Proceso de matrículas </w:t>
            </w:r>
            <w:r w:rsidR="00D336BB">
              <w:rPr>
                <w:rFonts w:eastAsia="Century Gothic" w:cs="Century Gothic"/>
                <w:sz w:val="36"/>
                <w:szCs w:val="36"/>
              </w:rPr>
              <w:t>ágil.</w:t>
            </w:r>
          </w:p>
          <w:p w:rsidR="00D336BB" w:rsidRPr="00D336BB" w:rsidRDefault="00D336BB" w:rsidP="00D336BB">
            <w:pPr>
              <w:pStyle w:val="Prrafodelista"/>
              <w:numPr>
                <w:ilvl w:val="0"/>
                <w:numId w:val="14"/>
              </w:numPr>
              <w:spacing w:line="238" w:lineRule="auto"/>
              <w:jc w:val="both"/>
              <w:rPr>
                <w:noProof/>
                <w:sz w:val="40"/>
                <w:szCs w:val="40"/>
                <w:lang w:eastAsia="es-CO"/>
              </w:rPr>
            </w:pPr>
            <w:r>
              <w:rPr>
                <w:rFonts w:eastAsia="Century Gothic" w:cs="Century Gothic"/>
                <w:sz w:val="36"/>
                <w:szCs w:val="36"/>
              </w:rPr>
              <w:t xml:space="preserve">Servicio de transporte y alimentación escolar </w:t>
            </w:r>
            <w:r>
              <w:rPr>
                <w:rFonts w:eastAsia="Century Gothic" w:cs="Century Gothic"/>
                <w:sz w:val="36"/>
                <w:szCs w:val="36"/>
              </w:rPr>
              <w:lastRenderedPageBreak/>
              <w:t>suministrado por las entidades gubernamentales.</w:t>
            </w:r>
          </w:p>
          <w:p w:rsidR="004B06E6" w:rsidRPr="004B06E6" w:rsidRDefault="00D336BB" w:rsidP="00D336BB">
            <w:pPr>
              <w:pStyle w:val="Prrafodelista"/>
              <w:spacing w:line="238" w:lineRule="auto"/>
              <w:jc w:val="both"/>
              <w:rPr>
                <w:noProof/>
                <w:sz w:val="40"/>
                <w:szCs w:val="40"/>
                <w:lang w:eastAsia="es-CO"/>
              </w:rPr>
            </w:pPr>
            <w:r>
              <w:rPr>
                <w:rFonts w:eastAsia="Century Gothic" w:cs="Century Gothic"/>
                <w:sz w:val="36"/>
                <w:szCs w:val="36"/>
              </w:rPr>
              <w:t xml:space="preserve"> </w:t>
            </w:r>
          </w:p>
        </w:tc>
      </w:tr>
    </w:tbl>
    <w:p w:rsidR="00301650" w:rsidRDefault="00301650">
      <w:pPr>
        <w:rPr>
          <w:noProof/>
          <w:lang w:eastAsia="es-C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D336BB" w:rsidTr="00D336BB">
        <w:tc>
          <w:tcPr>
            <w:tcW w:w="8828" w:type="dxa"/>
          </w:tcPr>
          <w:p w:rsidR="00D336BB" w:rsidRDefault="00D336BB" w:rsidP="00D336BB">
            <w:pPr>
              <w:jc w:val="center"/>
              <w:rPr>
                <w:noProof/>
                <w:lang w:eastAsia="es-CO"/>
              </w:rPr>
            </w:pPr>
            <w:r>
              <w:rPr>
                <w:b/>
                <w:noProof/>
                <w:color w:val="F7CAAC" w:themeColor="accent2" w:themeTint="66"/>
                <w:sz w:val="72"/>
                <w:szCs w:val="72"/>
                <w:lang w:eastAsia="es-CO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QUE SE LOGRO</w:t>
            </w:r>
          </w:p>
        </w:tc>
      </w:tr>
      <w:tr w:rsidR="00D336BB" w:rsidTr="00D336BB">
        <w:tc>
          <w:tcPr>
            <w:tcW w:w="8828" w:type="dxa"/>
          </w:tcPr>
          <w:p w:rsidR="00D336BB" w:rsidRDefault="00D336BB" w:rsidP="00D336BB">
            <w:pPr>
              <w:jc w:val="center"/>
              <w:rPr>
                <w:noProof/>
                <w:sz w:val="40"/>
                <w:szCs w:val="40"/>
                <w:lang w:eastAsia="es-CO"/>
              </w:rPr>
            </w:pPr>
            <w:r>
              <w:rPr>
                <w:noProof/>
                <w:sz w:val="40"/>
                <w:szCs w:val="40"/>
                <w:lang w:eastAsia="es-CO"/>
              </w:rPr>
              <w:t>GESTION DE LA CUMINIDAD</w:t>
            </w:r>
          </w:p>
          <w:p w:rsidR="00D336BB" w:rsidRDefault="00D336BB">
            <w:pPr>
              <w:rPr>
                <w:noProof/>
                <w:lang w:eastAsia="es-CO"/>
              </w:rPr>
            </w:pPr>
          </w:p>
          <w:p w:rsidR="00D336BB" w:rsidRPr="00C20418" w:rsidRDefault="001B22FF" w:rsidP="00C20418">
            <w:pPr>
              <w:pStyle w:val="Prrafodelista"/>
              <w:numPr>
                <w:ilvl w:val="0"/>
                <w:numId w:val="16"/>
              </w:numPr>
              <w:jc w:val="both"/>
              <w:rPr>
                <w:rFonts w:eastAsia="Century Gothic" w:cs="Century Gothic"/>
                <w:sz w:val="36"/>
                <w:szCs w:val="36"/>
              </w:rPr>
            </w:pPr>
            <w:r w:rsidRPr="00C20418">
              <w:rPr>
                <w:rFonts w:eastAsia="Century Gothic" w:cs="Century Gothic"/>
                <w:sz w:val="36"/>
                <w:szCs w:val="36"/>
              </w:rPr>
              <w:t xml:space="preserve">Participación de estudiantes en el torneo de microfútbol de la Institución y en los juegos </w:t>
            </w:r>
            <w:proofErr w:type="spellStart"/>
            <w:r w:rsidRPr="00C20418">
              <w:rPr>
                <w:rFonts w:eastAsia="Century Gothic" w:cs="Century Gothic"/>
                <w:sz w:val="36"/>
                <w:szCs w:val="36"/>
              </w:rPr>
              <w:t>intercolegiados</w:t>
            </w:r>
            <w:proofErr w:type="spellEnd"/>
            <w:r w:rsidRPr="00C20418">
              <w:rPr>
                <w:rFonts w:eastAsia="Century Gothic" w:cs="Century Gothic"/>
                <w:sz w:val="36"/>
                <w:szCs w:val="36"/>
              </w:rPr>
              <w:t xml:space="preserve"> de Supérate con el Deporte</w:t>
            </w:r>
          </w:p>
          <w:p w:rsidR="001B22FF" w:rsidRPr="00C20418" w:rsidRDefault="001B22FF" w:rsidP="00C20418">
            <w:pPr>
              <w:pStyle w:val="Prrafodelista"/>
              <w:numPr>
                <w:ilvl w:val="0"/>
                <w:numId w:val="16"/>
              </w:numPr>
              <w:jc w:val="both"/>
              <w:rPr>
                <w:rFonts w:cs="Arial"/>
                <w:sz w:val="36"/>
                <w:szCs w:val="36"/>
              </w:rPr>
            </w:pPr>
            <w:r w:rsidRPr="00C20418">
              <w:rPr>
                <w:rFonts w:cs="Arial"/>
                <w:sz w:val="36"/>
                <w:szCs w:val="36"/>
              </w:rPr>
              <w:t>Participación de los estudiantes en eventos de danzas realizados en la Institución, en el sector urbano del municipio y en Instituciones vecinas.</w:t>
            </w:r>
          </w:p>
          <w:p w:rsidR="001B22FF" w:rsidRPr="00C20418" w:rsidRDefault="001B22FF" w:rsidP="00C20418">
            <w:pPr>
              <w:pStyle w:val="Prrafodelista"/>
              <w:numPr>
                <w:ilvl w:val="0"/>
                <w:numId w:val="16"/>
              </w:numPr>
              <w:autoSpaceDE w:val="0"/>
              <w:autoSpaceDN w:val="0"/>
              <w:adjustRightInd w:val="0"/>
              <w:jc w:val="both"/>
              <w:rPr>
                <w:rFonts w:cs="Arial"/>
                <w:sz w:val="36"/>
                <w:szCs w:val="36"/>
              </w:rPr>
            </w:pPr>
            <w:r w:rsidRPr="00C20418">
              <w:rPr>
                <w:rFonts w:cs="Arial"/>
                <w:sz w:val="36"/>
                <w:szCs w:val="36"/>
              </w:rPr>
              <w:t>Empoderamiento del Comité de Convivencia como instancia mediadora de conflictos, estudio y análisis de casos críticos y el seguimiento de los casos de los estudiantes remitidos por problemas académicos y de convivencia.</w:t>
            </w:r>
          </w:p>
          <w:p w:rsidR="001B22FF" w:rsidRDefault="001B22FF" w:rsidP="00C20418">
            <w:pPr>
              <w:pStyle w:val="Prrafodelista"/>
              <w:numPr>
                <w:ilvl w:val="0"/>
                <w:numId w:val="16"/>
              </w:numPr>
              <w:autoSpaceDE w:val="0"/>
              <w:autoSpaceDN w:val="0"/>
              <w:adjustRightInd w:val="0"/>
              <w:jc w:val="both"/>
              <w:rPr>
                <w:noProof/>
                <w:sz w:val="36"/>
                <w:szCs w:val="36"/>
                <w:lang w:eastAsia="es-CO"/>
              </w:rPr>
            </w:pPr>
            <w:r w:rsidRPr="00C20418">
              <w:rPr>
                <w:sz w:val="36"/>
                <w:szCs w:val="36"/>
              </w:rPr>
              <w:t xml:space="preserve">Realizar el servicio social estudiantil a través de patios productivos </w:t>
            </w:r>
            <w:r w:rsidR="00C20418" w:rsidRPr="00C20418">
              <w:rPr>
                <w:sz w:val="36"/>
                <w:szCs w:val="36"/>
              </w:rPr>
              <w:t>teniendo</w:t>
            </w:r>
            <w:r w:rsidRPr="00C20418">
              <w:rPr>
                <w:sz w:val="36"/>
                <w:szCs w:val="36"/>
              </w:rPr>
              <w:t xml:space="preserve"> en cuenta las necesidades y expectativas de la comunidad como su satisfacción con </w:t>
            </w:r>
            <w:r w:rsidR="00C20418" w:rsidRPr="00C20418">
              <w:rPr>
                <w:sz w:val="36"/>
                <w:szCs w:val="36"/>
              </w:rPr>
              <w:t>el</w:t>
            </w:r>
            <w:r w:rsidRPr="00C20418">
              <w:rPr>
                <w:sz w:val="36"/>
                <w:szCs w:val="36"/>
              </w:rPr>
              <w:t xml:space="preserve"> proyecto.</w:t>
            </w:r>
          </w:p>
          <w:p w:rsidR="00C20418" w:rsidRPr="00C20418" w:rsidRDefault="00C20418" w:rsidP="00C20418">
            <w:pPr>
              <w:pStyle w:val="Default"/>
              <w:numPr>
                <w:ilvl w:val="0"/>
                <w:numId w:val="16"/>
              </w:numPr>
              <w:jc w:val="both"/>
              <w:rPr>
                <w:rFonts w:asciiTheme="minorHAnsi" w:hAnsiTheme="minorHAnsi"/>
                <w:sz w:val="36"/>
                <w:szCs w:val="36"/>
              </w:rPr>
            </w:pPr>
            <w:r w:rsidRPr="00C20418">
              <w:rPr>
                <w:rFonts w:asciiTheme="minorHAnsi" w:hAnsiTheme="minorHAnsi"/>
                <w:sz w:val="36"/>
                <w:szCs w:val="36"/>
              </w:rPr>
              <w:t>Participación activa de los padres de familia en las actividades programadas para el bienestar de la comunidad educativa (conformación del gobierno escolar) y en los procesos formativos de los estudiantes dentro y fuera del aula.</w:t>
            </w:r>
          </w:p>
          <w:p w:rsidR="00C20418" w:rsidRPr="00C20418" w:rsidRDefault="00C20418" w:rsidP="00C20418">
            <w:pPr>
              <w:autoSpaceDE w:val="0"/>
              <w:autoSpaceDN w:val="0"/>
              <w:adjustRightInd w:val="0"/>
              <w:jc w:val="both"/>
              <w:rPr>
                <w:noProof/>
                <w:sz w:val="36"/>
                <w:szCs w:val="36"/>
                <w:lang w:eastAsia="es-CO"/>
              </w:rPr>
            </w:pPr>
          </w:p>
        </w:tc>
      </w:tr>
    </w:tbl>
    <w:p w:rsidR="00301650" w:rsidRDefault="00301650">
      <w:pPr>
        <w:rPr>
          <w:noProof/>
          <w:lang w:eastAsia="es-CO"/>
        </w:rPr>
      </w:pPr>
    </w:p>
    <w:p w:rsidR="00301650" w:rsidRDefault="00301650">
      <w:pPr>
        <w:rPr>
          <w:noProof/>
          <w:lang w:eastAsia="es-CO"/>
        </w:rPr>
      </w:pPr>
    </w:p>
    <w:p w:rsidR="00301650" w:rsidRDefault="00301650">
      <w:pPr>
        <w:rPr>
          <w:noProof/>
          <w:lang w:eastAsia="es-CO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054"/>
      </w:tblGrid>
      <w:tr w:rsidR="00794DD9" w:rsidTr="00794DD9">
        <w:tc>
          <w:tcPr>
            <w:tcW w:w="8828" w:type="dxa"/>
          </w:tcPr>
          <w:p w:rsidR="00794DD9" w:rsidRPr="00794DD9" w:rsidRDefault="00794DD9" w:rsidP="00794DD9">
            <w:pPr>
              <w:jc w:val="center"/>
              <w:rPr>
                <w:sz w:val="72"/>
                <w:szCs w:val="72"/>
              </w:rPr>
            </w:pPr>
            <w:r w:rsidRPr="00794DD9">
              <w:rPr>
                <w:b/>
                <w:color w:val="F7CAAC" w:themeColor="accent2" w:themeTint="66"/>
                <w:sz w:val="72"/>
                <w:szCs w:val="72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QUE SE GASTO Y COMO SE GASTO</w:t>
            </w:r>
          </w:p>
        </w:tc>
      </w:tr>
      <w:tr w:rsidR="00794DD9" w:rsidTr="00794DD9">
        <w:tc>
          <w:tcPr>
            <w:tcW w:w="8828" w:type="dxa"/>
          </w:tcPr>
          <w:p w:rsidR="007F08EB" w:rsidRPr="00CD1006" w:rsidRDefault="007F08EB" w:rsidP="007F08EB">
            <w:pPr>
              <w:jc w:val="center"/>
              <w:rPr>
                <w:rFonts w:cs="Arial"/>
                <w:sz w:val="28"/>
                <w:szCs w:val="28"/>
              </w:rPr>
            </w:pPr>
            <w:r w:rsidRPr="00CD1006">
              <w:rPr>
                <w:rFonts w:cs="Arial"/>
                <w:sz w:val="28"/>
                <w:szCs w:val="28"/>
              </w:rPr>
              <w:t>EJECUCION PRESUPUESTAL DE INGRESOS</w:t>
            </w:r>
          </w:p>
          <w:tbl>
            <w:tblPr>
              <w:tblW w:w="9400" w:type="dxa"/>
              <w:tblInd w:w="75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892"/>
              <w:gridCol w:w="1380"/>
              <w:gridCol w:w="1269"/>
              <w:gridCol w:w="1106"/>
              <w:gridCol w:w="1106"/>
            </w:tblGrid>
            <w:tr w:rsidR="007F08EB" w:rsidRPr="00133580" w:rsidTr="005A339A">
              <w:trPr>
                <w:trHeight w:val="255"/>
              </w:trPr>
              <w:tc>
                <w:tcPr>
                  <w:tcW w:w="42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CONCEPTO</w:t>
                  </w:r>
                </w:p>
              </w:tc>
              <w:tc>
                <w:tcPr>
                  <w:tcW w:w="13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7002F9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 xml:space="preserve">PRESUPUESTO </w:t>
                  </w: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D</w:t>
                  </w:r>
                  <w:r w:rsidRPr="007002F9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EFINI</w:t>
                  </w: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TIVO</w:t>
                  </w:r>
                </w:p>
              </w:tc>
              <w:tc>
                <w:tcPr>
                  <w:tcW w:w="1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% PARTICIPAC.</w:t>
                  </w:r>
                </w:p>
              </w:tc>
              <w:tc>
                <w:tcPr>
                  <w:tcW w:w="12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RECAUDOS</w:t>
                  </w:r>
                </w:p>
              </w:tc>
              <w:tc>
                <w:tcPr>
                  <w:tcW w:w="12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133580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% EJECUCION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42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CERTIFICADOS Y/O CONSTANCIAS DE ESTUDIO</w:t>
                  </w:r>
                </w:p>
              </w:tc>
              <w:tc>
                <w:tcPr>
                  <w:tcW w:w="13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0,00%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</w:rPr>
                  </w:pPr>
                  <w:r w:rsidRPr="007002F9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</w:rPr>
                    <w:t>0%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42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APORTES RECICBIDOS DE GOBIERNOS NACIONALES</w:t>
                  </w:r>
                </w:p>
              </w:tc>
              <w:tc>
                <w:tcPr>
                  <w:tcW w:w="13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</w:rPr>
                    <w:t>61.529.835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</w:rPr>
                    <w:t>99,40%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</w:rPr>
                    <w:t>61.529.835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</w:rPr>
                    <w:t>100,00%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42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RENDIMIENTO FINANCIERO</w:t>
                  </w:r>
                </w:p>
              </w:tc>
              <w:tc>
                <w:tcPr>
                  <w:tcW w:w="13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</w:rPr>
                    <w:t>0</w:t>
                  </w: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%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</w:rPr>
                    <w:t>0</w:t>
                  </w:r>
                  <w:r w:rsidRPr="00133580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</w:rPr>
                    <w:t>,00%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42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SUPERAVIT  FISCAL</w:t>
                  </w:r>
                </w:p>
              </w:tc>
              <w:tc>
                <w:tcPr>
                  <w:tcW w:w="13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</w:rPr>
                    <w:t>376.000</w:t>
                  </w:r>
                </w:p>
              </w:tc>
              <w:tc>
                <w:tcPr>
                  <w:tcW w:w="1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Times New Roman" w:hAnsi="Arial" w:cs="Arial"/>
                      <w:sz w:val="18"/>
                      <w:szCs w:val="18"/>
                    </w:rPr>
                    <w:t>0,60</w:t>
                  </w: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%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>
                    <w:rPr>
                      <w:rFonts w:ascii="Arial" w:hAnsi="Arial" w:cs="Arial"/>
                      <w:color w:val="000000"/>
                      <w:sz w:val="20"/>
                      <w:szCs w:val="20"/>
                    </w:rPr>
                    <w:t>376.000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right"/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</w:rPr>
                    <w:t>100,00%</w:t>
                  </w:r>
                </w:p>
              </w:tc>
            </w:tr>
          </w:tbl>
          <w:p w:rsidR="007F08EB" w:rsidRPr="009F3681" w:rsidRDefault="007F08EB" w:rsidP="007F08EB">
            <w:pPr>
              <w:jc w:val="both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7002F9">
              <w:rPr>
                <w:rFonts w:ascii="Arial" w:hAnsi="Arial" w:cs="Arial"/>
                <w:b/>
                <w:sz w:val="20"/>
                <w:szCs w:val="20"/>
              </w:rPr>
              <w:t>TOTAL INGRESOS ANUALES</w:t>
            </w:r>
            <w:r w:rsidRPr="007002F9">
              <w:rPr>
                <w:rFonts w:ascii="Arial" w:hAnsi="Arial" w:cs="Arial"/>
                <w:b/>
                <w:sz w:val="20"/>
                <w:szCs w:val="20"/>
              </w:rPr>
              <w:tab/>
            </w:r>
            <w:r w:rsidRPr="007002F9">
              <w:rPr>
                <w:rFonts w:ascii="Arial" w:hAnsi="Arial" w:cs="Arial"/>
                <w:b/>
                <w:sz w:val="20"/>
                <w:szCs w:val="20"/>
              </w:rPr>
              <w:tab/>
            </w:r>
            <w:r w:rsidRPr="007002F9">
              <w:rPr>
                <w:rFonts w:ascii="Arial" w:hAnsi="Arial" w:cs="Arial"/>
                <w:b/>
                <w:sz w:val="20"/>
                <w:szCs w:val="20"/>
              </w:rPr>
              <w:tab/>
            </w:r>
            <w:r w:rsidRPr="007002F9">
              <w:rPr>
                <w:rFonts w:ascii="Arial" w:hAnsi="Arial" w:cs="Arial"/>
                <w:b/>
                <w:sz w:val="20"/>
                <w:szCs w:val="20"/>
              </w:rPr>
              <w:tab/>
            </w:r>
            <w:r w:rsidRPr="007002F9">
              <w:rPr>
                <w:rFonts w:ascii="Arial" w:hAnsi="Arial" w:cs="Arial"/>
                <w:b/>
                <w:sz w:val="20"/>
                <w:szCs w:val="20"/>
              </w:rPr>
              <w:tab/>
            </w:r>
            <w:r w:rsidRPr="007002F9">
              <w:rPr>
                <w:rFonts w:ascii="Arial" w:hAnsi="Arial" w:cs="Arial"/>
                <w:b/>
                <w:sz w:val="20"/>
                <w:szCs w:val="20"/>
              </w:rPr>
              <w:tab/>
            </w:r>
            <w:r>
              <w:rPr>
                <w:rFonts w:ascii="Arial" w:hAnsi="Arial" w:cs="Arial"/>
                <w:b/>
                <w:sz w:val="20"/>
                <w:szCs w:val="20"/>
              </w:rPr>
              <w:tab/>
            </w:r>
            <w:r w:rsidRPr="00E32B18">
              <w:rPr>
                <w:rFonts w:ascii="Arial" w:hAnsi="Arial" w:cs="Arial"/>
                <w:b/>
                <w:sz w:val="20"/>
                <w:szCs w:val="20"/>
              </w:rPr>
              <w:t xml:space="preserve">   $</w:t>
            </w:r>
            <w:r w:rsidRPr="00E32B18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61.905.835</w:t>
            </w:r>
          </w:p>
          <w:p w:rsidR="007F08EB" w:rsidRDefault="007F08EB" w:rsidP="007F08EB">
            <w:pPr>
              <w:jc w:val="center"/>
              <w:rPr>
                <w:rFonts w:ascii="Arial Black" w:hAnsi="Arial Black" w:cs="Arial"/>
                <w:sz w:val="28"/>
                <w:szCs w:val="28"/>
              </w:rPr>
            </w:pPr>
          </w:p>
          <w:p w:rsidR="007F08EB" w:rsidRPr="00CD1006" w:rsidRDefault="007F08EB" w:rsidP="007F08EB">
            <w:pPr>
              <w:jc w:val="center"/>
              <w:rPr>
                <w:rFonts w:cs="Arial"/>
                <w:sz w:val="28"/>
                <w:szCs w:val="28"/>
              </w:rPr>
            </w:pPr>
            <w:r w:rsidRPr="00CD1006">
              <w:rPr>
                <w:rFonts w:cs="Arial"/>
                <w:sz w:val="28"/>
                <w:szCs w:val="28"/>
              </w:rPr>
              <w:t>EJECUCION PRESUPUESTAL DE GASTO</w:t>
            </w:r>
          </w:p>
          <w:tbl>
            <w:tblPr>
              <w:tblW w:w="9709" w:type="dxa"/>
              <w:tblInd w:w="75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666"/>
              <w:gridCol w:w="1354"/>
              <w:gridCol w:w="1444"/>
              <w:gridCol w:w="1184"/>
              <w:gridCol w:w="1027"/>
              <w:gridCol w:w="1078"/>
            </w:tblGrid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1501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PRESUPUESTO</w:t>
                  </w:r>
                </w:p>
              </w:tc>
              <w:tc>
                <w:tcPr>
                  <w:tcW w:w="1601" w:type="dxa"/>
                  <w:tcBorders>
                    <w:top w:val="single" w:sz="4" w:space="0" w:color="auto"/>
                    <w:left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EJECUCION</w:t>
                  </w:r>
                </w:p>
              </w:tc>
              <w:tc>
                <w:tcPr>
                  <w:tcW w:w="1310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 xml:space="preserve">PAGOS 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 xml:space="preserve">SALDO POR </w:t>
                  </w:r>
                </w:p>
              </w:tc>
              <w:tc>
                <w:tcPr>
                  <w:tcW w:w="1191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color w:val="000000"/>
                      <w:sz w:val="18"/>
                      <w:szCs w:val="18"/>
                    </w:rPr>
                    <w:t>%   DE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CONCEPTO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DEFINITIVO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PRESUPUESTAL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REALIZADOS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EJECUTAR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color w:val="000000"/>
                      <w:sz w:val="18"/>
                      <w:szCs w:val="18"/>
                    </w:rPr>
                    <w:t>EJECUCION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COMPRA DE EQUIPO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17.537.660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17.537.660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17.537.660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  <w:t>100,00%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MATERIALES Y SUMINISTROS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7.724.340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7.561.900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7.561.900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162.440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  <w:t>97,90%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MANTENIMIENTO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21.966.000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21.960.700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color w:val="000000"/>
                      <w:sz w:val="18"/>
                      <w:szCs w:val="18"/>
                    </w:rPr>
                    <w:t>21.960.700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5.300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  <w:t>99,98%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IMPRESOS Y PUBLICACIONES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1.000.000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930.800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930.800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69.200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  <w:t>93,08%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ACCIONES DE MEJORAMIENTO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500.000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500.000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  <w:t>0,00%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PRIMA DE SEGURO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500.000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464.100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464.100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35.900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  <w:t>92,82%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GASTOS DE VIAJE DE LOS EDUCANDOS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  <w:t>0,00%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GASTOS FINANCIEROS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500.000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410.513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410.513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89.487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  <w:t>82,10%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REALIZACION DE ACTIVIDADES PEDAGOGICAS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6.148.000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6.148.000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6.148.000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  <w:t>100,00%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INSCRIPCION DE EDUCANDOS EN COMPETENCIAS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29.835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 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29.835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  <w:t>0,00%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rPr>
                      <w:rFonts w:ascii="Arial" w:eastAsia="Times New Roman" w:hAnsi="Arial" w:cs="Arial"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sz w:val="18"/>
                      <w:szCs w:val="18"/>
                    </w:rPr>
                    <w:t>CONTRATACION DE SERVICIOS TECNICOS Y PROFESIONALES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6.000.000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6.000.000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6.000.000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BD7239">
                    <w:rPr>
                      <w:rFonts w:ascii="Arial" w:hAnsi="Arial" w:cs="Arial"/>
                      <w:sz w:val="18"/>
                      <w:szCs w:val="18"/>
                    </w:rPr>
                    <w:t>0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7F08EB" w:rsidRPr="00BD7239" w:rsidRDefault="007F08EB" w:rsidP="007F08EB">
                  <w:pPr>
                    <w:jc w:val="right"/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</w:pPr>
                  <w:r w:rsidRPr="00BD7239">
                    <w:rPr>
                      <w:rFonts w:ascii="Calibri" w:hAnsi="Calibri" w:cs="Arial"/>
                      <w:color w:val="000000"/>
                      <w:sz w:val="18"/>
                      <w:szCs w:val="18"/>
                    </w:rPr>
                    <w:t>100,00%</w:t>
                  </w:r>
                </w:p>
              </w:tc>
            </w:tr>
            <w:tr w:rsidR="007F08EB" w:rsidRPr="00133580" w:rsidTr="005A339A">
              <w:trPr>
                <w:trHeight w:val="255"/>
              </w:trPr>
              <w:tc>
                <w:tcPr>
                  <w:tcW w:w="297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hideMark/>
                </w:tcPr>
                <w:p w:rsidR="007F08EB" w:rsidRPr="00133580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</w:pPr>
                  <w:r w:rsidRPr="00133580">
                    <w:rPr>
                      <w:rFonts w:ascii="Arial" w:eastAsia="Times New Roman" w:hAnsi="Arial" w:cs="Arial"/>
                      <w:b/>
                      <w:bCs/>
                      <w:sz w:val="18"/>
                      <w:szCs w:val="18"/>
                    </w:rPr>
                    <w:t>TOTAL</w:t>
                  </w:r>
                </w:p>
              </w:tc>
              <w:tc>
                <w:tcPr>
                  <w:tcW w:w="15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F08EB" w:rsidRPr="003130C2" w:rsidRDefault="007F08EB" w:rsidP="007F08EB">
                  <w:pPr>
                    <w:jc w:val="center"/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</w:pPr>
                  <w:r w:rsidRPr="003130C2"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  <w:t>61.905.835</w:t>
                  </w:r>
                </w:p>
              </w:tc>
              <w:tc>
                <w:tcPr>
                  <w:tcW w:w="160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F08EB" w:rsidRPr="003130C2" w:rsidRDefault="007F08EB" w:rsidP="007F08EB">
                  <w:pPr>
                    <w:jc w:val="center"/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</w:pPr>
                  <w:r w:rsidRPr="003130C2"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  <w:t>61.013.673</w:t>
                  </w:r>
                </w:p>
              </w:tc>
              <w:tc>
                <w:tcPr>
                  <w:tcW w:w="1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hideMark/>
                </w:tcPr>
                <w:p w:rsidR="007F08EB" w:rsidRPr="003130C2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3130C2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61.013.673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7F08EB" w:rsidRPr="00DF4D42" w:rsidRDefault="007F08EB" w:rsidP="007F08EB">
                  <w:pPr>
                    <w:jc w:val="center"/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</w:pPr>
                  <w:r w:rsidRPr="00DF4D42">
                    <w:rPr>
                      <w:rFonts w:ascii="Arial" w:hAnsi="Arial" w:cs="Arial"/>
                      <w:b/>
                      <w:bCs/>
                      <w:sz w:val="20"/>
                      <w:szCs w:val="20"/>
                    </w:rPr>
                    <w:t>892.162</w:t>
                  </w:r>
                </w:p>
              </w:tc>
              <w:tc>
                <w:tcPr>
                  <w:tcW w:w="119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hideMark/>
                </w:tcPr>
                <w:p w:rsidR="007F08EB" w:rsidRPr="00DF4D42" w:rsidRDefault="007F08EB" w:rsidP="007F08EB">
                  <w:pPr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</w:rPr>
                  </w:pPr>
                  <w:r w:rsidRPr="00DF4D42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</w:rPr>
                    <w:t>98,56%</w:t>
                  </w:r>
                </w:p>
              </w:tc>
            </w:tr>
          </w:tbl>
          <w:p w:rsidR="00794DD9" w:rsidRDefault="00794DD9"/>
        </w:tc>
      </w:tr>
    </w:tbl>
    <w:p w:rsidR="00301650" w:rsidRDefault="00301650"/>
    <w:p w:rsidR="00305E2F" w:rsidRDefault="00305E2F"/>
    <w:p w:rsidR="00305E2F" w:rsidRDefault="00305E2F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305E2F" w:rsidTr="00305E2F">
        <w:tc>
          <w:tcPr>
            <w:tcW w:w="8828" w:type="dxa"/>
          </w:tcPr>
          <w:p w:rsidR="00305E2F" w:rsidRPr="00305E2F" w:rsidRDefault="00305E2F" w:rsidP="00305E2F">
            <w:pPr>
              <w:jc w:val="center"/>
              <w:rPr>
                <w:sz w:val="72"/>
                <w:szCs w:val="72"/>
              </w:rPr>
            </w:pPr>
            <w:r w:rsidRPr="00305E2F">
              <w:rPr>
                <w:b/>
                <w:color w:val="F7CAAC" w:themeColor="accent2" w:themeTint="66"/>
                <w:sz w:val="72"/>
                <w:szCs w:val="72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QUE SE PROYECTA A FUTURO</w:t>
            </w:r>
          </w:p>
        </w:tc>
      </w:tr>
      <w:tr w:rsidR="00305E2F" w:rsidTr="00305E2F">
        <w:tc>
          <w:tcPr>
            <w:tcW w:w="8828" w:type="dxa"/>
          </w:tcPr>
          <w:p w:rsidR="00305E2F" w:rsidRPr="00305E2F" w:rsidRDefault="00305E2F" w:rsidP="00305E2F">
            <w:pPr>
              <w:pStyle w:val="Prrafodelista"/>
              <w:numPr>
                <w:ilvl w:val="0"/>
                <w:numId w:val="19"/>
              </w:numPr>
              <w:spacing w:after="161"/>
              <w:jc w:val="both"/>
              <w:rPr>
                <w:rFonts w:eastAsia="Century Gothic" w:cs="Century Gothic"/>
                <w:color w:val="404040"/>
                <w:sz w:val="36"/>
              </w:rPr>
            </w:pPr>
            <w:r w:rsidRPr="00305E2F">
              <w:rPr>
                <w:rFonts w:eastAsia="Century Gothic" w:cs="Century Gothic"/>
                <w:color w:val="404040"/>
                <w:sz w:val="36"/>
              </w:rPr>
              <w:t>Seguir brindando un servicio educativo de calidad a la comunidad estudiantil.</w:t>
            </w:r>
          </w:p>
          <w:p w:rsidR="00305E2F" w:rsidRPr="00305E2F" w:rsidRDefault="00305E2F" w:rsidP="00305E2F">
            <w:pPr>
              <w:pStyle w:val="Prrafodelista"/>
              <w:numPr>
                <w:ilvl w:val="0"/>
                <w:numId w:val="19"/>
              </w:numPr>
              <w:spacing w:after="161"/>
            </w:pPr>
            <w:r w:rsidRPr="00305E2F">
              <w:rPr>
                <w:rFonts w:eastAsia="Century Gothic" w:cs="Century Gothic"/>
                <w:color w:val="404040"/>
                <w:sz w:val="36"/>
              </w:rPr>
              <w:t>Aumento de cobertura de la población en edad escolar en la Institución</w:t>
            </w:r>
          </w:p>
          <w:p w:rsidR="00305E2F" w:rsidRPr="00305E2F" w:rsidRDefault="00305E2F" w:rsidP="00305E2F">
            <w:pPr>
              <w:pStyle w:val="Prrafodelista"/>
              <w:numPr>
                <w:ilvl w:val="0"/>
                <w:numId w:val="19"/>
              </w:numPr>
              <w:spacing w:after="206" w:line="234" w:lineRule="auto"/>
              <w:jc w:val="both"/>
            </w:pPr>
            <w:r w:rsidRPr="00305E2F">
              <w:rPr>
                <w:rFonts w:eastAsia="Century Gothic" w:cs="Century Gothic"/>
                <w:color w:val="404040"/>
                <w:sz w:val="36"/>
              </w:rPr>
              <w:t xml:space="preserve">Articulación en la práctica del enfoque metodológico y el Modelo Pedagógico de la Institución. </w:t>
            </w:r>
          </w:p>
          <w:p w:rsidR="00305E2F" w:rsidRPr="00305E2F" w:rsidRDefault="00305E2F" w:rsidP="00305E2F">
            <w:pPr>
              <w:pStyle w:val="Prrafodelista"/>
              <w:numPr>
                <w:ilvl w:val="0"/>
                <w:numId w:val="19"/>
              </w:numPr>
              <w:spacing w:after="209" w:line="234" w:lineRule="auto"/>
              <w:jc w:val="both"/>
            </w:pPr>
            <w:r w:rsidRPr="00305E2F">
              <w:rPr>
                <w:rFonts w:eastAsia="Century Gothic" w:cs="Century Gothic"/>
                <w:color w:val="404040"/>
                <w:sz w:val="36"/>
              </w:rPr>
              <w:t>Continuar con las gestiones ante los entes gubernamentales para la consecución de un polideportivo, área administrativa, aulas de clases y laboratorios para la Institución</w:t>
            </w:r>
          </w:p>
          <w:p w:rsidR="00305E2F" w:rsidRPr="00305E2F" w:rsidRDefault="00305E2F" w:rsidP="00305E2F">
            <w:pPr>
              <w:spacing w:after="161"/>
            </w:pPr>
          </w:p>
        </w:tc>
      </w:tr>
    </w:tbl>
    <w:p w:rsidR="00305E2F" w:rsidRDefault="00305E2F"/>
    <w:p w:rsidR="00102CD0" w:rsidRDefault="00102CD0"/>
    <w:p w:rsidR="00102CD0" w:rsidRDefault="00102CD0"/>
    <w:p w:rsidR="00102CD0" w:rsidRDefault="00102CD0"/>
    <w:p w:rsidR="00102CD0" w:rsidRDefault="00102CD0"/>
    <w:p w:rsidR="00102CD0" w:rsidRDefault="00102CD0"/>
    <w:p w:rsidR="00102CD0" w:rsidRDefault="00102CD0"/>
    <w:p w:rsidR="00102CD0" w:rsidRDefault="00102CD0"/>
    <w:p w:rsidR="00102CD0" w:rsidRDefault="00102CD0"/>
    <w:p w:rsidR="00102CD0" w:rsidRDefault="00102CD0"/>
    <w:p w:rsidR="00102CD0" w:rsidRDefault="00102CD0"/>
    <w:p w:rsidR="00102CD0" w:rsidRDefault="00102CD0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102CD0" w:rsidTr="00102CD0">
        <w:tc>
          <w:tcPr>
            <w:tcW w:w="8828" w:type="dxa"/>
          </w:tcPr>
          <w:p w:rsidR="00102CD0" w:rsidRPr="00E60138" w:rsidRDefault="00102CD0" w:rsidP="00102CD0">
            <w:pPr>
              <w:jc w:val="center"/>
              <w:rPr>
                <w:b/>
                <w:color w:val="F7CAAC" w:themeColor="accent2" w:themeTint="66"/>
                <w:sz w:val="72"/>
                <w:szCs w:val="72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</w:pPr>
            <w:r w:rsidRPr="00E60138">
              <w:rPr>
                <w:b/>
                <w:color w:val="F7CAAC" w:themeColor="accent2" w:themeTint="66"/>
                <w:sz w:val="72"/>
                <w:szCs w:val="72"/>
                <w14:textOutline w14:w="11112" w14:cap="flat" w14:cmpd="sng" w14:algn="ctr">
                  <w14:solidFill>
                    <w14:schemeClr w14:val="accent2"/>
                  </w14:solidFill>
                  <w14:prstDash w14:val="solid"/>
                  <w14:round/>
                </w14:textOutline>
              </w:rPr>
              <w:t>EVIDENCIAS FOTOGRAFICAS</w:t>
            </w:r>
          </w:p>
        </w:tc>
      </w:tr>
    </w:tbl>
    <w:p w:rsidR="00102CD0" w:rsidRDefault="00102CD0"/>
    <w:p w:rsidR="00E60138" w:rsidRPr="005C5372" w:rsidRDefault="00E60138" w:rsidP="00E60138">
      <w:pPr>
        <w:spacing w:line="240" w:lineRule="auto"/>
        <w:contextualSpacing/>
        <w:jc w:val="center"/>
        <w:rPr>
          <w:rFonts w:cs="Arial"/>
          <w:sz w:val="36"/>
          <w:szCs w:val="36"/>
        </w:rPr>
      </w:pPr>
      <w:r w:rsidRPr="005C5372">
        <w:rPr>
          <w:rFonts w:cs="Arial"/>
          <w:sz w:val="36"/>
          <w:szCs w:val="36"/>
        </w:rPr>
        <w:t>SOCIALIZACION MANUAL DE CONVIVENCIA</w:t>
      </w:r>
    </w:p>
    <w:p w:rsidR="00E60138" w:rsidRDefault="00E60138" w:rsidP="00E60138">
      <w:pPr>
        <w:jc w:val="center"/>
        <w:rPr>
          <w:rFonts w:ascii="Arial" w:hAnsi="Arial" w:cs="Arial"/>
        </w:rPr>
      </w:pPr>
      <w:r w:rsidRPr="00F3087D">
        <w:rPr>
          <w:rFonts w:ascii="Arial" w:hAnsi="Arial" w:cs="Arial"/>
          <w:noProof/>
          <w:lang w:eastAsia="es-CO"/>
        </w:rPr>
        <w:drawing>
          <wp:inline distT="0" distB="0" distL="0" distR="0" wp14:anchorId="01E55675" wp14:editId="5632806C">
            <wp:extent cx="5612130" cy="3159542"/>
            <wp:effectExtent l="0" t="0" r="7620" b="3175"/>
            <wp:docPr id="19" name="Imagen 19" descr="E:\Fotos\2017\20170303_10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s\2017\20170303_102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jc w:val="center"/>
        <w:rPr>
          <w:rFonts w:ascii="Arial" w:hAnsi="Arial" w:cs="Arial"/>
        </w:rPr>
      </w:pPr>
      <w:r w:rsidRPr="00F3087D">
        <w:rPr>
          <w:rFonts w:ascii="Arial" w:hAnsi="Arial" w:cs="Arial"/>
          <w:noProof/>
          <w:lang w:eastAsia="es-CO"/>
        </w:rPr>
        <w:lastRenderedPageBreak/>
        <w:drawing>
          <wp:inline distT="0" distB="0" distL="0" distR="0" wp14:anchorId="6A7598BC" wp14:editId="3C714B8C">
            <wp:extent cx="5612130" cy="3159542"/>
            <wp:effectExtent l="0" t="0" r="7620" b="3175"/>
            <wp:docPr id="20" name="Imagen 20" descr="E:\Fotos\2017\20170303_10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s\2017\20170303_1028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Pr="005C5372" w:rsidRDefault="00E60138" w:rsidP="00E60138">
      <w:pPr>
        <w:jc w:val="center"/>
        <w:rPr>
          <w:rFonts w:cs="Arial"/>
          <w:sz w:val="36"/>
          <w:szCs w:val="36"/>
        </w:rPr>
      </w:pPr>
      <w:r w:rsidRPr="005C5372">
        <w:rPr>
          <w:rFonts w:cs="Arial"/>
          <w:sz w:val="36"/>
          <w:szCs w:val="36"/>
        </w:rPr>
        <w:t>ELECCIONES ESTUDIANTILES</w:t>
      </w:r>
    </w:p>
    <w:p w:rsidR="00BC5968" w:rsidRDefault="00BC5968" w:rsidP="00E60138">
      <w:pPr>
        <w:jc w:val="center"/>
        <w:rPr>
          <w:rFonts w:ascii="Arial Black" w:hAnsi="Arial Black" w:cs="Arial"/>
          <w:sz w:val="28"/>
          <w:szCs w:val="28"/>
        </w:rPr>
      </w:pPr>
      <w:r w:rsidRPr="00BC5968">
        <w:rPr>
          <w:rFonts w:ascii="Arial Black" w:hAnsi="Arial Black" w:cs="Arial"/>
          <w:noProof/>
          <w:sz w:val="28"/>
          <w:szCs w:val="28"/>
          <w:lang w:eastAsia="es-CO"/>
        </w:rPr>
        <w:drawing>
          <wp:inline distT="0" distB="0" distL="0" distR="0" wp14:anchorId="616C1F3C" wp14:editId="0BF737C9">
            <wp:extent cx="5190804" cy="3200400"/>
            <wp:effectExtent l="0" t="0" r="0" b="0"/>
            <wp:docPr id="26" name="Imagen 26" descr="E:\Fotos\100_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otos\100_14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865" cy="320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BC5968" w:rsidP="00E60138">
      <w:pPr>
        <w:jc w:val="center"/>
        <w:rPr>
          <w:rFonts w:ascii="Arial Black" w:hAnsi="Arial Black" w:cs="Arial"/>
          <w:sz w:val="28"/>
          <w:szCs w:val="28"/>
        </w:rPr>
      </w:pPr>
      <w:r w:rsidRPr="00BC5968">
        <w:rPr>
          <w:rFonts w:ascii="Arial Black" w:hAnsi="Arial Black" w:cs="Arial"/>
          <w:noProof/>
          <w:sz w:val="28"/>
          <w:szCs w:val="28"/>
          <w:lang w:eastAsia="es-CO"/>
        </w:rPr>
        <w:lastRenderedPageBreak/>
        <w:drawing>
          <wp:inline distT="0" distB="0" distL="0" distR="0">
            <wp:extent cx="5038725" cy="3780973"/>
            <wp:effectExtent l="0" t="0" r="0" b="0"/>
            <wp:docPr id="28" name="Imagen 28" descr="E:\Fotos\100_1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Fotos\100_149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393" cy="378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Pr="005C5372" w:rsidRDefault="00E60138" w:rsidP="00E60138">
      <w:pPr>
        <w:jc w:val="center"/>
        <w:rPr>
          <w:rFonts w:cs="Arial"/>
          <w:sz w:val="36"/>
          <w:szCs w:val="36"/>
        </w:rPr>
      </w:pPr>
      <w:r w:rsidRPr="005C5372">
        <w:rPr>
          <w:rFonts w:cs="Arial"/>
          <w:sz w:val="36"/>
          <w:szCs w:val="36"/>
        </w:rPr>
        <w:t>OLIMPIADAS DEL CONOCIMIENTO</w:t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  <w:r w:rsidRPr="00D2695E">
        <w:rPr>
          <w:rFonts w:ascii="Arial Black" w:hAnsi="Arial Black" w:cs="Arial"/>
          <w:noProof/>
          <w:sz w:val="28"/>
          <w:szCs w:val="28"/>
          <w:lang w:eastAsia="es-CO"/>
        </w:rPr>
        <w:drawing>
          <wp:inline distT="0" distB="0" distL="0" distR="0" wp14:anchorId="132D002D" wp14:editId="406C6FBA">
            <wp:extent cx="5612130" cy="3157393"/>
            <wp:effectExtent l="0" t="0" r="7620" b="5080"/>
            <wp:docPr id="23" name="Imagen 23" descr="E:\Fotos\2017\20170913_09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Fotos\2017\20170913_0901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7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  <w:r w:rsidRPr="00D2695E">
        <w:rPr>
          <w:rFonts w:ascii="Arial Black" w:hAnsi="Arial Black" w:cs="Arial"/>
          <w:noProof/>
          <w:sz w:val="28"/>
          <w:szCs w:val="28"/>
          <w:lang w:eastAsia="es-CO"/>
        </w:rPr>
        <w:lastRenderedPageBreak/>
        <w:drawing>
          <wp:inline distT="0" distB="0" distL="0" distR="0" wp14:anchorId="1B0700F3" wp14:editId="76BC1D9A">
            <wp:extent cx="5612130" cy="3159542"/>
            <wp:effectExtent l="0" t="0" r="7620" b="3175"/>
            <wp:docPr id="24" name="Imagen 24" descr="E:\Fotos\2017\20170926_09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Fotos\2017\20170926_0942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Default="00E60138" w:rsidP="00E60138">
      <w:pPr>
        <w:spacing w:line="240" w:lineRule="auto"/>
        <w:contextualSpacing/>
        <w:jc w:val="center"/>
        <w:rPr>
          <w:rFonts w:ascii="Arial Black" w:hAnsi="Arial Black" w:cs="Arial"/>
          <w:sz w:val="28"/>
          <w:szCs w:val="28"/>
        </w:rPr>
      </w:pPr>
    </w:p>
    <w:p w:rsidR="00E60138" w:rsidRDefault="00E60138" w:rsidP="00E60138">
      <w:pPr>
        <w:spacing w:line="240" w:lineRule="auto"/>
        <w:contextualSpacing/>
        <w:jc w:val="center"/>
        <w:rPr>
          <w:rFonts w:ascii="Arial Black" w:hAnsi="Arial Black" w:cs="Arial"/>
          <w:sz w:val="28"/>
          <w:szCs w:val="28"/>
        </w:rPr>
      </w:pPr>
    </w:p>
    <w:p w:rsidR="00E60138" w:rsidRPr="005C5372" w:rsidRDefault="00E60138" w:rsidP="00E60138">
      <w:pPr>
        <w:spacing w:line="240" w:lineRule="auto"/>
        <w:contextualSpacing/>
        <w:jc w:val="center"/>
        <w:rPr>
          <w:rFonts w:cs="Arial"/>
          <w:sz w:val="36"/>
          <w:szCs w:val="36"/>
        </w:rPr>
      </w:pPr>
      <w:r w:rsidRPr="005C5372">
        <w:rPr>
          <w:rFonts w:cs="Arial"/>
          <w:sz w:val="36"/>
          <w:szCs w:val="36"/>
        </w:rPr>
        <w:t>TIEMPO LIBRE</w:t>
      </w:r>
    </w:p>
    <w:p w:rsidR="00E60138" w:rsidRDefault="00E60138" w:rsidP="00E60138">
      <w:pPr>
        <w:spacing w:line="240" w:lineRule="auto"/>
        <w:contextualSpacing/>
        <w:jc w:val="center"/>
        <w:rPr>
          <w:rFonts w:ascii="Arial Black" w:hAnsi="Arial Black" w:cs="Arial"/>
          <w:sz w:val="28"/>
          <w:szCs w:val="28"/>
        </w:rPr>
      </w:pPr>
      <w:r w:rsidRPr="005C5372">
        <w:rPr>
          <w:rFonts w:cs="Arial"/>
          <w:sz w:val="36"/>
          <w:szCs w:val="36"/>
        </w:rPr>
        <w:t>FESTIVAL DE LA COMETA Y DIA DE LA NIÑEZ</w:t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  <w:r w:rsidRPr="00D2695E">
        <w:rPr>
          <w:rFonts w:ascii="Arial Black" w:hAnsi="Arial Black" w:cs="Arial"/>
          <w:noProof/>
          <w:sz w:val="28"/>
          <w:szCs w:val="28"/>
          <w:lang w:eastAsia="es-CO"/>
        </w:rPr>
        <w:drawing>
          <wp:inline distT="0" distB="0" distL="0" distR="0" wp14:anchorId="29C8870C" wp14:editId="0CF192A2">
            <wp:extent cx="5612130" cy="3156823"/>
            <wp:effectExtent l="0" t="0" r="7620" b="5715"/>
            <wp:docPr id="25" name="Imagen 25" descr="E:\Fotos\2017\20170310_15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Fotos\2017\20170310_1538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  <w:r w:rsidRPr="00141624">
        <w:rPr>
          <w:rFonts w:ascii="Arial Black" w:hAnsi="Arial Black" w:cs="Arial"/>
          <w:noProof/>
          <w:sz w:val="28"/>
          <w:szCs w:val="28"/>
          <w:lang w:eastAsia="es-CO"/>
        </w:rPr>
        <w:lastRenderedPageBreak/>
        <w:drawing>
          <wp:inline distT="0" distB="0" distL="0" distR="0" wp14:anchorId="2A92F7F7" wp14:editId="633F9186">
            <wp:extent cx="5612130" cy="3159542"/>
            <wp:effectExtent l="0" t="0" r="7620" b="3175"/>
            <wp:docPr id="1" name="Imagen 1" descr="E:\Fotos\2017\20170428_10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s\2017\20170428_101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Pr="005C5372" w:rsidRDefault="00E60138" w:rsidP="00E60138">
      <w:pPr>
        <w:jc w:val="center"/>
        <w:rPr>
          <w:rFonts w:cs="Arial"/>
          <w:sz w:val="36"/>
          <w:szCs w:val="36"/>
        </w:rPr>
      </w:pPr>
      <w:r w:rsidRPr="005C5372">
        <w:rPr>
          <w:rFonts w:cs="Arial"/>
          <w:sz w:val="36"/>
          <w:szCs w:val="36"/>
        </w:rPr>
        <w:t>MANTENIMIENTO PLANTA FISICA</w:t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  <w:r w:rsidRPr="00141624">
        <w:rPr>
          <w:rFonts w:ascii="Arial Black" w:hAnsi="Arial Black" w:cs="Arial"/>
          <w:noProof/>
          <w:sz w:val="28"/>
          <w:szCs w:val="28"/>
          <w:lang w:eastAsia="es-CO"/>
        </w:rPr>
        <w:drawing>
          <wp:inline distT="0" distB="0" distL="0" distR="0" wp14:anchorId="18BEB6DF" wp14:editId="677A3FC8">
            <wp:extent cx="5612130" cy="3161355"/>
            <wp:effectExtent l="0" t="0" r="7620" b="1270"/>
            <wp:docPr id="6" name="Imagen 6" descr="E:\Fotos\IMG-20171218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s\IMG-20171218-WA001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6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  <w:r w:rsidRPr="00141624">
        <w:rPr>
          <w:rFonts w:ascii="Arial Black" w:hAnsi="Arial Black" w:cs="Arial"/>
          <w:noProof/>
          <w:sz w:val="28"/>
          <w:szCs w:val="28"/>
          <w:lang w:eastAsia="es-CO"/>
        </w:rPr>
        <w:lastRenderedPageBreak/>
        <w:drawing>
          <wp:inline distT="0" distB="0" distL="0" distR="0" wp14:anchorId="57EDD364" wp14:editId="59D38735">
            <wp:extent cx="5612130" cy="3161355"/>
            <wp:effectExtent l="0" t="0" r="7620" b="1270"/>
            <wp:docPr id="8" name="Imagen 8" descr="E:\Fotos\IMG-2017121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s\IMG-20171218-WA002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6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Pr="005C5372" w:rsidRDefault="00E60138" w:rsidP="00E60138">
      <w:pPr>
        <w:jc w:val="center"/>
        <w:rPr>
          <w:rFonts w:cs="Arial"/>
          <w:sz w:val="36"/>
          <w:szCs w:val="36"/>
        </w:rPr>
      </w:pPr>
      <w:r w:rsidRPr="005C5372">
        <w:rPr>
          <w:rFonts w:cs="Arial"/>
          <w:sz w:val="36"/>
          <w:szCs w:val="36"/>
        </w:rPr>
        <w:t>PRIMERA COMUNION Y GRADOS</w:t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  <w:r w:rsidRPr="00141624">
        <w:rPr>
          <w:rFonts w:ascii="Arial Black" w:hAnsi="Arial Black" w:cs="Arial"/>
          <w:noProof/>
          <w:sz w:val="28"/>
          <w:szCs w:val="28"/>
          <w:lang w:eastAsia="es-CO"/>
        </w:rPr>
        <w:drawing>
          <wp:inline distT="0" distB="0" distL="0" distR="0" wp14:anchorId="22F6DAF7" wp14:editId="733AFFFB">
            <wp:extent cx="4448175" cy="3336132"/>
            <wp:effectExtent l="0" t="0" r="0" b="0"/>
            <wp:docPr id="9" name="Imagen 9" descr="E:\Fotos\20171209_085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otos\20171209_0859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354" cy="334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  <w:r w:rsidRPr="00141624">
        <w:rPr>
          <w:rFonts w:ascii="Arial Black" w:hAnsi="Arial Black" w:cs="Arial"/>
          <w:noProof/>
          <w:sz w:val="28"/>
          <w:szCs w:val="28"/>
          <w:lang w:eastAsia="es-CO"/>
        </w:rPr>
        <w:lastRenderedPageBreak/>
        <w:drawing>
          <wp:inline distT="0" distB="0" distL="0" distR="0" wp14:anchorId="397B409D" wp14:editId="486A8766">
            <wp:extent cx="4187613" cy="3511762"/>
            <wp:effectExtent l="0" t="5080" r="0" b="0"/>
            <wp:docPr id="12" name="Imagen 12" descr="E:\Fotos\20171213_15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Fotos\20171213_1506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6654" cy="352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Pr="005C5372" w:rsidRDefault="00E60138" w:rsidP="00E60138">
      <w:pPr>
        <w:jc w:val="center"/>
        <w:rPr>
          <w:rFonts w:cs="Arial"/>
          <w:sz w:val="36"/>
          <w:szCs w:val="36"/>
        </w:rPr>
      </w:pPr>
      <w:r w:rsidRPr="005C5372">
        <w:rPr>
          <w:rFonts w:cs="Arial"/>
          <w:sz w:val="36"/>
          <w:szCs w:val="36"/>
        </w:rPr>
        <w:t xml:space="preserve">JORNADA CULTURAL </w:t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  <w:r>
        <w:rPr>
          <w:noProof/>
          <w:lang w:eastAsia="es-CO"/>
        </w:rPr>
        <w:lastRenderedPageBreak/>
        <w:drawing>
          <wp:inline distT="0" distB="0" distL="0" distR="0" wp14:anchorId="39D92F05" wp14:editId="5BED99EC">
            <wp:extent cx="3722370" cy="3409475"/>
            <wp:effectExtent l="4127" t="0" r="0" b="0"/>
            <wp:docPr id="10" name="Imagen 10" descr="C:\Users\Usuario\AppData\Local\Microsoft\Windows\INetCache\Content.Word\20171116_16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AppData\Local\Microsoft\Windows\INetCache\Content.Word\20171116_160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3905" cy="34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  <w:r>
        <w:rPr>
          <w:noProof/>
          <w:lang w:eastAsia="es-CO"/>
        </w:rPr>
        <w:drawing>
          <wp:inline distT="0" distB="0" distL="0" distR="0" wp14:anchorId="4536DB09" wp14:editId="647DBC1D">
            <wp:extent cx="3665855" cy="3266043"/>
            <wp:effectExtent l="9525" t="0" r="1270" b="1270"/>
            <wp:docPr id="11" name="Imagen 11" descr="C:\Users\Usuario\AppData\Local\Microsoft\Windows\INetCache\Content.Word\20171116_16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AppData\Local\Microsoft\Windows\INetCache\Content.Word\20171116_1600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4605" cy="328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Pr="007D3027" w:rsidRDefault="00E60138" w:rsidP="00E60138">
      <w:pPr>
        <w:spacing w:line="240" w:lineRule="auto"/>
        <w:contextualSpacing/>
        <w:jc w:val="center"/>
        <w:rPr>
          <w:rFonts w:cs="Arial"/>
          <w:sz w:val="36"/>
          <w:szCs w:val="36"/>
        </w:rPr>
      </w:pPr>
      <w:r w:rsidRPr="007D3027">
        <w:rPr>
          <w:rFonts w:cs="Arial"/>
          <w:sz w:val="36"/>
          <w:szCs w:val="36"/>
        </w:rPr>
        <w:t>TRABAJO SOCIAL ESTUDIANTIL</w:t>
      </w:r>
    </w:p>
    <w:p w:rsidR="00E60138" w:rsidRPr="007D3027" w:rsidRDefault="00E60138" w:rsidP="00E60138">
      <w:pPr>
        <w:spacing w:line="240" w:lineRule="auto"/>
        <w:contextualSpacing/>
        <w:jc w:val="center"/>
        <w:rPr>
          <w:rFonts w:cs="Arial"/>
          <w:sz w:val="36"/>
          <w:szCs w:val="36"/>
        </w:rPr>
      </w:pPr>
      <w:r w:rsidRPr="007D3027">
        <w:rPr>
          <w:rFonts w:cs="Arial"/>
          <w:sz w:val="36"/>
          <w:szCs w:val="36"/>
        </w:rPr>
        <w:t>PATIOS PRUDUCTIVOS</w:t>
      </w:r>
    </w:p>
    <w:p w:rsidR="00E60138" w:rsidRDefault="00E60138" w:rsidP="00E60138">
      <w:pPr>
        <w:jc w:val="center"/>
        <w:rPr>
          <w:rFonts w:ascii="Arial Black" w:hAnsi="Arial Black" w:cs="Arial"/>
          <w:sz w:val="28"/>
          <w:szCs w:val="28"/>
        </w:rPr>
      </w:pPr>
    </w:p>
    <w:p w:rsidR="00E60138" w:rsidRDefault="00F16113" w:rsidP="00E60138">
      <w:pPr>
        <w:jc w:val="center"/>
        <w:rPr>
          <w:rFonts w:ascii="Arial Black" w:hAnsi="Arial Black" w:cs="Arial"/>
          <w:sz w:val="28"/>
          <w:szCs w:val="28"/>
        </w:rPr>
      </w:pPr>
      <w:r w:rsidRPr="00F16113">
        <w:rPr>
          <w:rFonts w:ascii="Arial Black" w:hAnsi="Arial Black" w:cs="Arial"/>
          <w:noProof/>
          <w:sz w:val="28"/>
          <w:szCs w:val="28"/>
          <w:lang w:eastAsia="es-CO"/>
        </w:rPr>
        <w:drawing>
          <wp:inline distT="0" distB="0" distL="0" distR="0">
            <wp:extent cx="4000500" cy="2999619"/>
            <wp:effectExtent l="0" t="0" r="0" b="0"/>
            <wp:docPr id="17" name="Imagen 17" descr="E:\Fotos\PA22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s\PA2200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992" cy="300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F16113" w:rsidP="00E60138">
      <w:pPr>
        <w:spacing w:line="240" w:lineRule="auto"/>
        <w:contextualSpacing/>
        <w:jc w:val="center"/>
        <w:rPr>
          <w:rFonts w:ascii="Arial Black" w:hAnsi="Arial Black" w:cs="Arial"/>
          <w:sz w:val="28"/>
          <w:szCs w:val="28"/>
        </w:rPr>
      </w:pPr>
      <w:r w:rsidRPr="00F16113">
        <w:rPr>
          <w:rFonts w:ascii="Arial Black" w:hAnsi="Arial Black" w:cs="Arial"/>
          <w:noProof/>
          <w:sz w:val="28"/>
          <w:szCs w:val="28"/>
          <w:lang w:eastAsia="es-CO"/>
        </w:rPr>
        <w:drawing>
          <wp:inline distT="0" distB="0" distL="0" distR="0">
            <wp:extent cx="4800600" cy="3599542"/>
            <wp:effectExtent l="0" t="0" r="0" b="1270"/>
            <wp:docPr id="18" name="Imagen 18" descr="E:\Fotos\PA22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s\PA2200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901" cy="360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spacing w:line="240" w:lineRule="auto"/>
        <w:contextualSpacing/>
        <w:jc w:val="center"/>
        <w:rPr>
          <w:rFonts w:ascii="Arial Black" w:hAnsi="Arial Black" w:cs="Arial"/>
          <w:sz w:val="28"/>
          <w:szCs w:val="28"/>
        </w:rPr>
      </w:pPr>
    </w:p>
    <w:p w:rsidR="00F16113" w:rsidRDefault="00F16113" w:rsidP="00E60138">
      <w:pPr>
        <w:spacing w:line="240" w:lineRule="auto"/>
        <w:contextualSpacing/>
        <w:jc w:val="center"/>
        <w:rPr>
          <w:rFonts w:ascii="Arial Black" w:hAnsi="Arial Black" w:cs="Arial"/>
          <w:sz w:val="28"/>
          <w:szCs w:val="28"/>
        </w:rPr>
      </w:pPr>
    </w:p>
    <w:p w:rsidR="00E60138" w:rsidRPr="007D3027" w:rsidRDefault="00E60138" w:rsidP="00E60138">
      <w:pPr>
        <w:spacing w:line="240" w:lineRule="auto"/>
        <w:contextualSpacing/>
        <w:jc w:val="center"/>
        <w:rPr>
          <w:rFonts w:cs="Arial"/>
          <w:sz w:val="36"/>
          <w:szCs w:val="36"/>
        </w:rPr>
      </w:pPr>
      <w:r w:rsidRPr="007D3027">
        <w:rPr>
          <w:rFonts w:cs="Arial"/>
          <w:sz w:val="36"/>
          <w:szCs w:val="36"/>
        </w:rPr>
        <w:t>FESTIVAL DEL DULCE</w:t>
      </w:r>
    </w:p>
    <w:p w:rsidR="00E60138" w:rsidRDefault="00E60138" w:rsidP="00E60138">
      <w:pPr>
        <w:spacing w:line="240" w:lineRule="auto"/>
        <w:contextualSpacing/>
        <w:jc w:val="center"/>
        <w:rPr>
          <w:rFonts w:ascii="Arial Black" w:hAnsi="Arial Black" w:cs="Arial"/>
          <w:sz w:val="28"/>
          <w:szCs w:val="28"/>
        </w:rPr>
      </w:pPr>
    </w:p>
    <w:p w:rsidR="00E60138" w:rsidRDefault="00E60138" w:rsidP="00E60138">
      <w:pPr>
        <w:spacing w:line="240" w:lineRule="auto"/>
        <w:contextualSpacing/>
        <w:jc w:val="center"/>
        <w:rPr>
          <w:rFonts w:ascii="Arial Black" w:hAnsi="Arial Black" w:cs="Arial"/>
          <w:sz w:val="28"/>
          <w:szCs w:val="28"/>
        </w:rPr>
      </w:pPr>
      <w:r w:rsidRPr="00605E43">
        <w:rPr>
          <w:rFonts w:ascii="Arial Black" w:hAnsi="Arial Black" w:cs="Arial"/>
          <w:noProof/>
          <w:sz w:val="28"/>
          <w:szCs w:val="28"/>
          <w:lang w:eastAsia="es-CO"/>
        </w:rPr>
        <w:lastRenderedPageBreak/>
        <w:drawing>
          <wp:inline distT="0" distB="0" distL="0" distR="0" wp14:anchorId="5E4AD663" wp14:editId="780F8BC6">
            <wp:extent cx="5612130" cy="3156585"/>
            <wp:effectExtent l="0" t="0" r="0" b="0"/>
            <wp:docPr id="27650" name="Picture 2" descr="E:\FOTOS ESCUELA 2016\20160318_093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 descr="E:\FOTOS ESCUELA 2016\20160318_0935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60138" w:rsidRDefault="00E60138" w:rsidP="00E60138">
      <w:pPr>
        <w:spacing w:line="240" w:lineRule="auto"/>
        <w:contextualSpacing/>
        <w:jc w:val="center"/>
        <w:rPr>
          <w:rFonts w:ascii="Arial Black" w:hAnsi="Arial Black" w:cs="Arial"/>
          <w:sz w:val="28"/>
          <w:szCs w:val="28"/>
        </w:rPr>
      </w:pPr>
      <w:r w:rsidRPr="00605E43">
        <w:rPr>
          <w:rFonts w:ascii="Arial Black" w:hAnsi="Arial Black" w:cs="Arial"/>
          <w:noProof/>
          <w:sz w:val="28"/>
          <w:szCs w:val="28"/>
          <w:lang w:eastAsia="es-CO"/>
        </w:rPr>
        <w:drawing>
          <wp:inline distT="0" distB="0" distL="0" distR="0" wp14:anchorId="077215C8" wp14:editId="3EBA4E08">
            <wp:extent cx="5612130" cy="3156585"/>
            <wp:effectExtent l="0" t="0" r="0" b="0"/>
            <wp:docPr id="29698" name="Picture 2" descr="E:\FOTOS ESCUELA 2016\20160318_093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E:\FOTOS ESCUELA 2016\20160318_09375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60138" w:rsidRPr="00267BFD" w:rsidRDefault="00E60138" w:rsidP="00E60138">
      <w:pPr>
        <w:spacing w:line="240" w:lineRule="auto"/>
        <w:contextualSpacing/>
        <w:jc w:val="center"/>
        <w:rPr>
          <w:rFonts w:ascii="Arial Black" w:hAnsi="Arial Black" w:cs="Arial"/>
          <w:sz w:val="28"/>
          <w:szCs w:val="28"/>
        </w:rPr>
      </w:pPr>
    </w:p>
    <w:p w:rsidR="00E60138" w:rsidRDefault="00E60138"/>
    <w:p w:rsidR="005C5372" w:rsidRDefault="005C5372"/>
    <w:p w:rsidR="005C5372" w:rsidRDefault="005C5372"/>
    <w:p w:rsidR="005C5372" w:rsidRDefault="005C5372"/>
    <w:p w:rsidR="005C5372" w:rsidRPr="007D3027" w:rsidRDefault="005C5372" w:rsidP="005C5372">
      <w:pPr>
        <w:spacing w:line="240" w:lineRule="auto"/>
        <w:contextualSpacing/>
        <w:jc w:val="center"/>
        <w:rPr>
          <w:rFonts w:cs="Arial"/>
          <w:sz w:val="36"/>
          <w:szCs w:val="36"/>
        </w:rPr>
      </w:pPr>
      <w:r w:rsidRPr="007D3027">
        <w:rPr>
          <w:rFonts w:cs="Arial"/>
          <w:sz w:val="36"/>
          <w:szCs w:val="36"/>
        </w:rPr>
        <w:t>SUPERATE CON EL DEPORTE</w:t>
      </w:r>
    </w:p>
    <w:p w:rsidR="005C5372" w:rsidRDefault="005C5372">
      <w:r>
        <w:lastRenderedPageBreak/>
        <w:t xml:space="preserve">  </w:t>
      </w:r>
      <w:r w:rsidRPr="005C5372">
        <w:rPr>
          <w:noProof/>
          <w:lang w:eastAsia="es-CO"/>
        </w:rPr>
        <w:drawing>
          <wp:inline distT="0" distB="0" distL="0" distR="0" wp14:anchorId="1E36BE36" wp14:editId="352BD1B1">
            <wp:extent cx="5612130" cy="3156585"/>
            <wp:effectExtent l="0" t="0" r="7620" b="5715"/>
            <wp:docPr id="30" name="Imagen 30" descr="E:\Fotos\2017\20170510_08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Fotos\2017\20170510_0837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372" w:rsidRDefault="005C5372">
      <w:r w:rsidRPr="005C5372">
        <w:rPr>
          <w:noProof/>
          <w:lang w:eastAsia="es-CO"/>
        </w:rPr>
        <w:drawing>
          <wp:inline distT="0" distB="0" distL="0" distR="0">
            <wp:extent cx="5612130" cy="3156823"/>
            <wp:effectExtent l="0" t="0" r="7620" b="5715"/>
            <wp:docPr id="31" name="Imagen 31" descr="E:\Fotos\2017\20170510_09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Fotos\2017\20170510_0941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372" w:rsidRDefault="005C5372"/>
    <w:sectPr w:rsidR="005C5372" w:rsidSect="0087203E"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408E" w:rsidRDefault="00CA408E" w:rsidP="00BC5968">
      <w:pPr>
        <w:spacing w:after="0" w:line="240" w:lineRule="auto"/>
      </w:pPr>
      <w:r>
        <w:separator/>
      </w:r>
    </w:p>
  </w:endnote>
  <w:endnote w:type="continuationSeparator" w:id="0">
    <w:p w:rsidR="00CA408E" w:rsidRDefault="00CA408E" w:rsidP="00BC59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408E" w:rsidRDefault="00CA408E" w:rsidP="00BC5968">
      <w:pPr>
        <w:spacing w:after="0" w:line="240" w:lineRule="auto"/>
      </w:pPr>
      <w:r>
        <w:separator/>
      </w:r>
    </w:p>
  </w:footnote>
  <w:footnote w:type="continuationSeparator" w:id="0">
    <w:p w:rsidR="00CA408E" w:rsidRDefault="00CA408E" w:rsidP="00BC59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 id="_x0000_i1027" style="width:51pt;height:68.25pt" coordsize="" o:spt="100" o:bullet="t" adj="0,,0" path="" stroked="f">
        <v:stroke joinstyle="miter"/>
        <v:imagedata r:id="rId1" o:title="image6"/>
        <v:formulas/>
        <v:path o:connecttype="segments"/>
      </v:shape>
    </w:pict>
  </w:numPicBullet>
  <w:abstractNum w:abstractNumId="0">
    <w:nsid w:val="0B4C0AB7"/>
    <w:multiLevelType w:val="hybridMultilevel"/>
    <w:tmpl w:val="8176EB98"/>
    <w:lvl w:ilvl="0" w:tplc="F0F69962">
      <w:start w:val="1"/>
      <w:numFmt w:val="bullet"/>
      <w:lvlText w:val="▪"/>
      <w:lvlJc w:val="left"/>
      <w:pPr>
        <w:ind w:left="720" w:hanging="360"/>
      </w:pPr>
      <w:rPr>
        <w:rFonts w:ascii="Wingdings" w:eastAsia="Wingdings" w:hAnsi="Wingdings" w:cs="Wingdings"/>
        <w:b w:val="0"/>
        <w:i w:val="0"/>
        <w:strike w:val="0"/>
        <w:dstrike w:val="0"/>
        <w:color w:val="873624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653B81"/>
    <w:multiLevelType w:val="hybridMultilevel"/>
    <w:tmpl w:val="0A1C1D04"/>
    <w:lvl w:ilvl="0" w:tplc="54769B80">
      <w:start w:val="1"/>
      <w:numFmt w:val="bullet"/>
      <w:lvlText w:val="▪"/>
      <w:lvlJc w:val="left"/>
      <w:pPr>
        <w:ind w:left="720" w:hanging="360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CD2536"/>
    <w:multiLevelType w:val="hybridMultilevel"/>
    <w:tmpl w:val="8CF05228"/>
    <w:lvl w:ilvl="0" w:tplc="2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FA87C20"/>
    <w:multiLevelType w:val="hybridMultilevel"/>
    <w:tmpl w:val="311A15C4"/>
    <w:lvl w:ilvl="0" w:tplc="54769B80">
      <w:start w:val="1"/>
      <w:numFmt w:val="bullet"/>
      <w:lvlText w:val="▪"/>
      <w:lvlJc w:val="left"/>
      <w:pPr>
        <w:ind w:left="720" w:hanging="360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CD25D8"/>
    <w:multiLevelType w:val="hybridMultilevel"/>
    <w:tmpl w:val="F87C53AC"/>
    <w:lvl w:ilvl="0" w:tplc="5C6ACD72">
      <w:start w:val="1"/>
      <w:numFmt w:val="bullet"/>
      <w:lvlText w:val=""/>
      <w:lvlJc w:val="left"/>
      <w:pPr>
        <w:ind w:left="540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1" w:tplc="17B4D076">
      <w:start w:val="1"/>
      <w:numFmt w:val="bullet"/>
      <w:lvlText w:val="o"/>
      <w:lvlJc w:val="left"/>
      <w:pPr>
        <w:ind w:left="122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2" w:tplc="DFA69226">
      <w:start w:val="1"/>
      <w:numFmt w:val="bullet"/>
      <w:lvlText w:val="▪"/>
      <w:lvlJc w:val="left"/>
      <w:pPr>
        <w:ind w:left="194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3" w:tplc="394C91D2">
      <w:start w:val="1"/>
      <w:numFmt w:val="bullet"/>
      <w:lvlText w:val="•"/>
      <w:lvlJc w:val="left"/>
      <w:pPr>
        <w:ind w:left="266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4" w:tplc="A4E0BE0C">
      <w:start w:val="1"/>
      <w:numFmt w:val="bullet"/>
      <w:lvlText w:val="o"/>
      <w:lvlJc w:val="left"/>
      <w:pPr>
        <w:ind w:left="338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5" w:tplc="766EC07A">
      <w:start w:val="1"/>
      <w:numFmt w:val="bullet"/>
      <w:lvlText w:val="▪"/>
      <w:lvlJc w:val="left"/>
      <w:pPr>
        <w:ind w:left="410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6" w:tplc="8482FEF0">
      <w:start w:val="1"/>
      <w:numFmt w:val="bullet"/>
      <w:lvlText w:val="•"/>
      <w:lvlJc w:val="left"/>
      <w:pPr>
        <w:ind w:left="482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7" w:tplc="0858985E">
      <w:start w:val="1"/>
      <w:numFmt w:val="bullet"/>
      <w:lvlText w:val="o"/>
      <w:lvlJc w:val="left"/>
      <w:pPr>
        <w:ind w:left="554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8" w:tplc="B832C42C">
      <w:start w:val="1"/>
      <w:numFmt w:val="bullet"/>
      <w:lvlText w:val="▪"/>
      <w:lvlJc w:val="left"/>
      <w:pPr>
        <w:ind w:left="626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3A370703"/>
    <w:multiLevelType w:val="hybridMultilevel"/>
    <w:tmpl w:val="5EF8EA28"/>
    <w:lvl w:ilvl="0" w:tplc="0FC8B6B2">
      <w:start w:val="1"/>
      <w:numFmt w:val="bullet"/>
      <w:lvlText w:val="▪"/>
      <w:lvlJc w:val="left"/>
      <w:pPr>
        <w:ind w:left="720" w:hanging="360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D482D10"/>
    <w:multiLevelType w:val="hybridMultilevel"/>
    <w:tmpl w:val="1636561A"/>
    <w:lvl w:ilvl="0" w:tplc="23E8F3C0">
      <w:start w:val="1"/>
      <w:numFmt w:val="bullet"/>
      <w:lvlText w:val="▪"/>
      <w:lvlJc w:val="left"/>
      <w:pPr>
        <w:ind w:left="720" w:hanging="360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FF9647D"/>
    <w:multiLevelType w:val="hybridMultilevel"/>
    <w:tmpl w:val="C7BE7EC8"/>
    <w:lvl w:ilvl="0" w:tplc="F0F69962">
      <w:start w:val="1"/>
      <w:numFmt w:val="bullet"/>
      <w:lvlText w:val="▪"/>
      <w:lvlJc w:val="left"/>
      <w:pPr>
        <w:ind w:left="720" w:hanging="360"/>
      </w:pPr>
      <w:rPr>
        <w:rFonts w:ascii="Wingdings" w:eastAsia="Wingdings" w:hAnsi="Wingdings" w:cs="Wingdings"/>
        <w:b w:val="0"/>
        <w:i w:val="0"/>
        <w:strike w:val="0"/>
        <w:dstrike w:val="0"/>
        <w:color w:val="873624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C757AC2"/>
    <w:multiLevelType w:val="hybridMultilevel"/>
    <w:tmpl w:val="9126D948"/>
    <w:lvl w:ilvl="0" w:tplc="23E8F3C0">
      <w:start w:val="1"/>
      <w:numFmt w:val="bullet"/>
      <w:lvlText w:val="▪"/>
      <w:lvlJc w:val="left"/>
      <w:pPr>
        <w:ind w:left="720" w:hanging="360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1C12A52"/>
    <w:multiLevelType w:val="hybridMultilevel"/>
    <w:tmpl w:val="9FB2EE2A"/>
    <w:lvl w:ilvl="0" w:tplc="23E8F3C0">
      <w:start w:val="1"/>
      <w:numFmt w:val="bullet"/>
      <w:lvlText w:val="▪"/>
      <w:lvlJc w:val="left"/>
      <w:pPr>
        <w:ind w:left="720" w:hanging="360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572493D"/>
    <w:multiLevelType w:val="hybridMultilevel"/>
    <w:tmpl w:val="C31A5010"/>
    <w:lvl w:ilvl="0" w:tplc="E054A134">
      <w:start w:val="1"/>
      <w:numFmt w:val="bullet"/>
      <w:lvlText w:val=""/>
      <w:lvlJc w:val="left"/>
      <w:pPr>
        <w:ind w:left="540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D72C6234">
      <w:start w:val="1"/>
      <w:numFmt w:val="bullet"/>
      <w:lvlText w:val="o"/>
      <w:lvlJc w:val="left"/>
      <w:pPr>
        <w:ind w:left="122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F356DE96">
      <w:start w:val="1"/>
      <w:numFmt w:val="bullet"/>
      <w:lvlText w:val="▪"/>
      <w:lvlJc w:val="left"/>
      <w:pPr>
        <w:ind w:left="194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B406BBFC">
      <w:start w:val="1"/>
      <w:numFmt w:val="bullet"/>
      <w:lvlText w:val="•"/>
      <w:lvlJc w:val="left"/>
      <w:pPr>
        <w:ind w:left="266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62C806D6">
      <w:start w:val="1"/>
      <w:numFmt w:val="bullet"/>
      <w:lvlText w:val="o"/>
      <w:lvlJc w:val="left"/>
      <w:pPr>
        <w:ind w:left="338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9132AD1C">
      <w:start w:val="1"/>
      <w:numFmt w:val="bullet"/>
      <w:lvlText w:val="▪"/>
      <w:lvlJc w:val="left"/>
      <w:pPr>
        <w:ind w:left="410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B9DE1E06">
      <w:start w:val="1"/>
      <w:numFmt w:val="bullet"/>
      <w:lvlText w:val="•"/>
      <w:lvlJc w:val="left"/>
      <w:pPr>
        <w:ind w:left="482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3F261CF8">
      <w:start w:val="1"/>
      <w:numFmt w:val="bullet"/>
      <w:lvlText w:val="o"/>
      <w:lvlJc w:val="left"/>
      <w:pPr>
        <w:ind w:left="554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ABD21DAE">
      <w:start w:val="1"/>
      <w:numFmt w:val="bullet"/>
      <w:lvlText w:val="▪"/>
      <w:lvlJc w:val="left"/>
      <w:pPr>
        <w:ind w:left="626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5E3D120B"/>
    <w:multiLevelType w:val="hybridMultilevel"/>
    <w:tmpl w:val="A79CB294"/>
    <w:lvl w:ilvl="0" w:tplc="54769B80">
      <w:start w:val="1"/>
      <w:numFmt w:val="bullet"/>
      <w:lvlText w:val="▪"/>
      <w:lvlJc w:val="left"/>
      <w:pPr>
        <w:ind w:left="720" w:hanging="360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9EB35F3"/>
    <w:multiLevelType w:val="hybridMultilevel"/>
    <w:tmpl w:val="DF0A18D2"/>
    <w:lvl w:ilvl="0" w:tplc="54769B80">
      <w:start w:val="1"/>
      <w:numFmt w:val="bullet"/>
      <w:lvlText w:val="▪"/>
      <w:lvlJc w:val="left"/>
      <w:pPr>
        <w:ind w:left="720" w:hanging="360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5CC5B9E"/>
    <w:multiLevelType w:val="hybridMultilevel"/>
    <w:tmpl w:val="EF7CFE3E"/>
    <w:lvl w:ilvl="0" w:tplc="450AF8C4">
      <w:start w:val="1"/>
      <w:numFmt w:val="bullet"/>
      <w:lvlText w:val=""/>
      <w:lvlJc w:val="left"/>
      <w:pPr>
        <w:ind w:left="641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2C74B8F4">
      <w:start w:val="1"/>
      <w:numFmt w:val="bullet"/>
      <w:lvlText w:val="o"/>
      <w:lvlJc w:val="left"/>
      <w:pPr>
        <w:ind w:left="122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DF16E22C">
      <w:start w:val="1"/>
      <w:numFmt w:val="bullet"/>
      <w:lvlText w:val="▪"/>
      <w:lvlJc w:val="left"/>
      <w:pPr>
        <w:ind w:left="194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4F62E7CE">
      <w:start w:val="1"/>
      <w:numFmt w:val="bullet"/>
      <w:lvlText w:val="•"/>
      <w:lvlJc w:val="left"/>
      <w:pPr>
        <w:ind w:left="266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70FCD8FE">
      <w:start w:val="1"/>
      <w:numFmt w:val="bullet"/>
      <w:lvlText w:val="o"/>
      <w:lvlJc w:val="left"/>
      <w:pPr>
        <w:ind w:left="338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1FD81BBE">
      <w:start w:val="1"/>
      <w:numFmt w:val="bullet"/>
      <w:lvlText w:val="▪"/>
      <w:lvlJc w:val="left"/>
      <w:pPr>
        <w:ind w:left="410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8C7E2DC2">
      <w:start w:val="1"/>
      <w:numFmt w:val="bullet"/>
      <w:lvlText w:val="•"/>
      <w:lvlJc w:val="left"/>
      <w:pPr>
        <w:ind w:left="482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BAEA4404">
      <w:start w:val="1"/>
      <w:numFmt w:val="bullet"/>
      <w:lvlText w:val="o"/>
      <w:lvlJc w:val="left"/>
      <w:pPr>
        <w:ind w:left="554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B7BAD730">
      <w:start w:val="1"/>
      <w:numFmt w:val="bullet"/>
      <w:lvlText w:val="▪"/>
      <w:lvlJc w:val="left"/>
      <w:pPr>
        <w:ind w:left="626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788A2A4D"/>
    <w:multiLevelType w:val="hybridMultilevel"/>
    <w:tmpl w:val="FEE4FA16"/>
    <w:lvl w:ilvl="0" w:tplc="54769B80">
      <w:start w:val="1"/>
      <w:numFmt w:val="bullet"/>
      <w:lvlText w:val="▪"/>
      <w:lvlJc w:val="left"/>
      <w:pPr>
        <w:ind w:left="720" w:hanging="360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96724CE"/>
    <w:multiLevelType w:val="hybridMultilevel"/>
    <w:tmpl w:val="60C4C1DA"/>
    <w:lvl w:ilvl="0" w:tplc="2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B0957A3"/>
    <w:multiLevelType w:val="hybridMultilevel"/>
    <w:tmpl w:val="BD5E634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C3C610E"/>
    <w:multiLevelType w:val="hybridMultilevel"/>
    <w:tmpl w:val="3C445EC0"/>
    <w:lvl w:ilvl="0" w:tplc="85687E16">
      <w:start w:val="1"/>
      <w:numFmt w:val="bullet"/>
      <w:lvlText w:val="•"/>
      <w:lvlPicBulletId w:val="0"/>
      <w:lvlJc w:val="left"/>
      <w:pPr>
        <w:ind w:left="720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E2824A3"/>
    <w:multiLevelType w:val="hybridMultilevel"/>
    <w:tmpl w:val="E4EE1358"/>
    <w:lvl w:ilvl="0" w:tplc="F0F69962">
      <w:start w:val="1"/>
      <w:numFmt w:val="bullet"/>
      <w:lvlText w:val="▪"/>
      <w:lvlJc w:val="left"/>
      <w:pPr>
        <w:ind w:left="540"/>
      </w:pPr>
      <w:rPr>
        <w:rFonts w:ascii="Wingdings" w:eastAsia="Wingdings" w:hAnsi="Wingdings" w:cs="Wingdings"/>
        <w:b w:val="0"/>
        <w:i w:val="0"/>
        <w:strike w:val="0"/>
        <w:dstrike w:val="0"/>
        <w:color w:val="873624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  <w:lvl w:ilvl="1" w:tplc="6D141C1C">
      <w:start w:val="1"/>
      <w:numFmt w:val="bullet"/>
      <w:lvlText w:val="o"/>
      <w:lvlJc w:val="left"/>
      <w:pPr>
        <w:ind w:left="122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2" w:tplc="E36AFF14">
      <w:start w:val="1"/>
      <w:numFmt w:val="bullet"/>
      <w:lvlText w:val="▪"/>
      <w:lvlJc w:val="left"/>
      <w:pPr>
        <w:ind w:left="194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3" w:tplc="439876D4">
      <w:start w:val="1"/>
      <w:numFmt w:val="bullet"/>
      <w:lvlText w:val="•"/>
      <w:lvlJc w:val="left"/>
      <w:pPr>
        <w:ind w:left="266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4" w:tplc="169475BA">
      <w:start w:val="1"/>
      <w:numFmt w:val="bullet"/>
      <w:lvlText w:val="o"/>
      <w:lvlJc w:val="left"/>
      <w:pPr>
        <w:ind w:left="338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5" w:tplc="EDCEAE40">
      <w:start w:val="1"/>
      <w:numFmt w:val="bullet"/>
      <w:lvlText w:val="▪"/>
      <w:lvlJc w:val="left"/>
      <w:pPr>
        <w:ind w:left="410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6" w:tplc="42B0C510">
      <w:start w:val="1"/>
      <w:numFmt w:val="bullet"/>
      <w:lvlText w:val="•"/>
      <w:lvlJc w:val="left"/>
      <w:pPr>
        <w:ind w:left="482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7" w:tplc="A1FA787E">
      <w:start w:val="1"/>
      <w:numFmt w:val="bullet"/>
      <w:lvlText w:val="o"/>
      <w:lvlJc w:val="left"/>
      <w:pPr>
        <w:ind w:left="554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  <w:lvl w:ilvl="8" w:tplc="FF00559A">
      <w:start w:val="1"/>
      <w:numFmt w:val="bullet"/>
      <w:lvlText w:val="▪"/>
      <w:lvlJc w:val="left"/>
      <w:pPr>
        <w:ind w:left="6264"/>
      </w:pPr>
      <w:rPr>
        <w:rFonts w:ascii="Wingdings 3" w:eastAsia="Wingdings 3" w:hAnsi="Wingdings 3" w:cs="Wingdings 3"/>
        <w:b w:val="0"/>
        <w:i w:val="0"/>
        <w:strike w:val="0"/>
        <w:dstrike w:val="0"/>
        <w:color w:val="A53010"/>
        <w:sz w:val="48"/>
        <w:szCs w:val="4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8"/>
  </w:num>
  <w:num w:numId="2">
    <w:abstractNumId w:val="0"/>
  </w:num>
  <w:num w:numId="3">
    <w:abstractNumId w:val="7"/>
  </w:num>
  <w:num w:numId="4">
    <w:abstractNumId w:val="17"/>
  </w:num>
  <w:num w:numId="5">
    <w:abstractNumId w:val="9"/>
  </w:num>
  <w:num w:numId="6">
    <w:abstractNumId w:val="5"/>
  </w:num>
  <w:num w:numId="7">
    <w:abstractNumId w:val="8"/>
  </w:num>
  <w:num w:numId="8">
    <w:abstractNumId w:val="6"/>
  </w:num>
  <w:num w:numId="9">
    <w:abstractNumId w:val="12"/>
  </w:num>
  <w:num w:numId="10">
    <w:abstractNumId w:val="4"/>
  </w:num>
  <w:num w:numId="11">
    <w:abstractNumId w:val="1"/>
  </w:num>
  <w:num w:numId="12">
    <w:abstractNumId w:val="10"/>
  </w:num>
  <w:num w:numId="13">
    <w:abstractNumId w:val="16"/>
  </w:num>
  <w:num w:numId="14">
    <w:abstractNumId w:val="3"/>
  </w:num>
  <w:num w:numId="15">
    <w:abstractNumId w:val="15"/>
  </w:num>
  <w:num w:numId="16">
    <w:abstractNumId w:val="14"/>
  </w:num>
  <w:num w:numId="17">
    <w:abstractNumId w:val="2"/>
  </w:num>
  <w:num w:numId="18">
    <w:abstractNumId w:val="13"/>
  </w:num>
  <w:num w:numId="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03AE"/>
    <w:rsid w:val="000B425C"/>
    <w:rsid w:val="00102CD0"/>
    <w:rsid w:val="00194EDB"/>
    <w:rsid w:val="001B22FF"/>
    <w:rsid w:val="002C38EA"/>
    <w:rsid w:val="00301650"/>
    <w:rsid w:val="00305E2F"/>
    <w:rsid w:val="003E1590"/>
    <w:rsid w:val="004207B9"/>
    <w:rsid w:val="0042195B"/>
    <w:rsid w:val="00483D3A"/>
    <w:rsid w:val="004934F1"/>
    <w:rsid w:val="004B06E6"/>
    <w:rsid w:val="005073E4"/>
    <w:rsid w:val="005C5372"/>
    <w:rsid w:val="006903AE"/>
    <w:rsid w:val="00697D9B"/>
    <w:rsid w:val="00794DD9"/>
    <w:rsid w:val="007D3027"/>
    <w:rsid w:val="007F08EB"/>
    <w:rsid w:val="00862DD7"/>
    <w:rsid w:val="0087203E"/>
    <w:rsid w:val="008B64BA"/>
    <w:rsid w:val="008C270F"/>
    <w:rsid w:val="00971AD1"/>
    <w:rsid w:val="00B131B2"/>
    <w:rsid w:val="00B1392F"/>
    <w:rsid w:val="00BC5968"/>
    <w:rsid w:val="00C20418"/>
    <w:rsid w:val="00CA408E"/>
    <w:rsid w:val="00CD1006"/>
    <w:rsid w:val="00CD591F"/>
    <w:rsid w:val="00CF0BC4"/>
    <w:rsid w:val="00D336BB"/>
    <w:rsid w:val="00D77341"/>
    <w:rsid w:val="00D969BD"/>
    <w:rsid w:val="00DF0C18"/>
    <w:rsid w:val="00E31907"/>
    <w:rsid w:val="00E60138"/>
    <w:rsid w:val="00EC2E7C"/>
    <w:rsid w:val="00F15280"/>
    <w:rsid w:val="00F16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2">
    <w:name w:val="heading 2"/>
    <w:next w:val="Normal"/>
    <w:link w:val="Ttulo2Car"/>
    <w:uiPriority w:val="9"/>
    <w:unhideWhenUsed/>
    <w:qFormat/>
    <w:rsid w:val="0042195B"/>
    <w:pPr>
      <w:keepNext/>
      <w:keepLines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0B270"/>
      <w:spacing w:after="0"/>
      <w:ind w:left="354" w:hanging="10"/>
      <w:outlineLvl w:val="1"/>
    </w:pPr>
    <w:rPr>
      <w:rFonts w:ascii="Century Gothic" w:eastAsia="Century Gothic" w:hAnsi="Century Gothic" w:cs="Century Gothic"/>
      <w:color w:val="262626"/>
      <w:sz w:val="72"/>
      <w:lang w:eastAsia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8720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194EDB"/>
    <w:pPr>
      <w:ind w:left="720"/>
      <w:contextualSpacing/>
    </w:pPr>
  </w:style>
  <w:style w:type="character" w:customStyle="1" w:styleId="Ttulo2Car">
    <w:name w:val="Título 2 Car"/>
    <w:basedOn w:val="Fuentedeprrafopredeter"/>
    <w:link w:val="Ttulo2"/>
    <w:uiPriority w:val="9"/>
    <w:rsid w:val="0042195B"/>
    <w:rPr>
      <w:rFonts w:ascii="Century Gothic" w:eastAsia="Century Gothic" w:hAnsi="Century Gothic" w:cs="Century Gothic"/>
      <w:color w:val="262626"/>
      <w:sz w:val="72"/>
      <w:shd w:val="clear" w:color="auto" w:fill="F0B270"/>
      <w:lang w:eastAsia="es-CO"/>
    </w:rPr>
  </w:style>
  <w:style w:type="paragraph" w:customStyle="1" w:styleId="Default">
    <w:name w:val="Default"/>
    <w:rsid w:val="00C20418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eastAsia="es-CO"/>
    </w:rPr>
  </w:style>
  <w:style w:type="paragraph" w:styleId="Encabezado">
    <w:name w:val="header"/>
    <w:basedOn w:val="Normal"/>
    <w:link w:val="EncabezadoCar"/>
    <w:uiPriority w:val="99"/>
    <w:unhideWhenUsed/>
    <w:rsid w:val="00BC596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C5968"/>
  </w:style>
  <w:style w:type="paragraph" w:styleId="Piedepgina">
    <w:name w:val="footer"/>
    <w:basedOn w:val="Normal"/>
    <w:link w:val="PiedepginaCar"/>
    <w:uiPriority w:val="99"/>
    <w:unhideWhenUsed/>
    <w:rsid w:val="00BC596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C5968"/>
  </w:style>
  <w:style w:type="paragraph" w:styleId="Textodeglobo">
    <w:name w:val="Balloon Text"/>
    <w:basedOn w:val="Normal"/>
    <w:link w:val="TextodegloboCar"/>
    <w:uiPriority w:val="99"/>
    <w:semiHidden/>
    <w:unhideWhenUsed/>
    <w:rsid w:val="002C38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C38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2">
    <w:name w:val="heading 2"/>
    <w:next w:val="Normal"/>
    <w:link w:val="Ttulo2Car"/>
    <w:uiPriority w:val="9"/>
    <w:unhideWhenUsed/>
    <w:qFormat/>
    <w:rsid w:val="0042195B"/>
    <w:pPr>
      <w:keepNext/>
      <w:keepLines/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F0B270"/>
      <w:spacing w:after="0"/>
      <w:ind w:left="354" w:hanging="10"/>
      <w:outlineLvl w:val="1"/>
    </w:pPr>
    <w:rPr>
      <w:rFonts w:ascii="Century Gothic" w:eastAsia="Century Gothic" w:hAnsi="Century Gothic" w:cs="Century Gothic"/>
      <w:color w:val="262626"/>
      <w:sz w:val="72"/>
      <w:lang w:eastAsia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8720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194EDB"/>
    <w:pPr>
      <w:ind w:left="720"/>
      <w:contextualSpacing/>
    </w:pPr>
  </w:style>
  <w:style w:type="character" w:customStyle="1" w:styleId="Ttulo2Car">
    <w:name w:val="Título 2 Car"/>
    <w:basedOn w:val="Fuentedeprrafopredeter"/>
    <w:link w:val="Ttulo2"/>
    <w:uiPriority w:val="9"/>
    <w:rsid w:val="0042195B"/>
    <w:rPr>
      <w:rFonts w:ascii="Century Gothic" w:eastAsia="Century Gothic" w:hAnsi="Century Gothic" w:cs="Century Gothic"/>
      <w:color w:val="262626"/>
      <w:sz w:val="72"/>
      <w:shd w:val="clear" w:color="auto" w:fill="F0B270"/>
      <w:lang w:eastAsia="es-CO"/>
    </w:rPr>
  </w:style>
  <w:style w:type="paragraph" w:customStyle="1" w:styleId="Default">
    <w:name w:val="Default"/>
    <w:rsid w:val="00C20418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eastAsia="es-CO"/>
    </w:rPr>
  </w:style>
  <w:style w:type="paragraph" w:styleId="Encabezado">
    <w:name w:val="header"/>
    <w:basedOn w:val="Normal"/>
    <w:link w:val="EncabezadoCar"/>
    <w:uiPriority w:val="99"/>
    <w:unhideWhenUsed/>
    <w:rsid w:val="00BC596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C5968"/>
  </w:style>
  <w:style w:type="paragraph" w:styleId="Piedepgina">
    <w:name w:val="footer"/>
    <w:basedOn w:val="Normal"/>
    <w:link w:val="PiedepginaCar"/>
    <w:uiPriority w:val="99"/>
    <w:unhideWhenUsed/>
    <w:rsid w:val="00BC596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C5968"/>
  </w:style>
  <w:style w:type="paragraph" w:styleId="Textodeglobo">
    <w:name w:val="Balloon Text"/>
    <w:basedOn w:val="Normal"/>
    <w:link w:val="TextodegloboCar"/>
    <w:uiPriority w:val="99"/>
    <w:semiHidden/>
    <w:unhideWhenUsed/>
    <w:rsid w:val="002C38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C38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1477</Words>
  <Characters>8126</Characters>
  <Application>Microsoft Office Word</Application>
  <DocSecurity>0</DocSecurity>
  <Lines>67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InKulpado666</Company>
  <LinksUpToDate>false</LinksUpToDate>
  <CharactersWithSpaces>9584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FERNANDO ROSSI</cp:lastModifiedBy>
  <cp:revision>2</cp:revision>
  <dcterms:created xsi:type="dcterms:W3CDTF">2018-03-01T20:11:00Z</dcterms:created>
  <dcterms:modified xsi:type="dcterms:W3CDTF">2018-03-01T20:11:00Z</dcterms:modified>
</cp:coreProperties>
</file>